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5154" w14:textId="77777777" w:rsidR="0096788A" w:rsidRPr="00DF4C20" w:rsidRDefault="0096788A" w:rsidP="00A56FEF">
      <w:pPr>
        <w:jc w:val="center"/>
        <w:rPr>
          <w:b/>
          <w:bCs/>
          <w:color w:val="000080"/>
          <w:sz w:val="96"/>
          <w:szCs w:val="40"/>
          <w:lang w:val="en-US"/>
        </w:rPr>
      </w:pPr>
      <w:r w:rsidRPr="00306085">
        <w:rPr>
          <w:b/>
          <w:bCs/>
          <w:color w:val="000080"/>
          <w:sz w:val="100"/>
          <w:szCs w:val="100"/>
          <w:lang w:val="en-US"/>
        </w:rPr>
        <w:t xml:space="preserve">"BUXORO </w:t>
      </w:r>
      <w:r>
        <w:rPr>
          <w:b/>
          <w:bCs/>
          <w:color w:val="000080"/>
          <w:sz w:val="100"/>
          <w:szCs w:val="100"/>
          <w:lang w:val="en-US"/>
        </w:rPr>
        <w:t>PSIXOLOGIYA</w:t>
      </w:r>
      <w:r w:rsidRPr="00306085">
        <w:rPr>
          <w:b/>
          <w:bCs/>
          <w:color w:val="000080"/>
          <w:sz w:val="100"/>
          <w:szCs w:val="100"/>
          <w:lang w:val="en-US"/>
        </w:rPr>
        <w:t xml:space="preserve"> VA XORIJIY </w:t>
      </w:r>
      <w:proofErr w:type="gramStart"/>
      <w:r w:rsidRPr="00306085">
        <w:rPr>
          <w:b/>
          <w:bCs/>
          <w:color w:val="000080"/>
          <w:sz w:val="100"/>
          <w:szCs w:val="100"/>
          <w:lang w:val="en-US"/>
        </w:rPr>
        <w:t>TILLAR  INSTITUTI</w:t>
      </w:r>
      <w:proofErr w:type="gramEnd"/>
      <w:r w:rsidRPr="00306085">
        <w:rPr>
          <w:b/>
          <w:bCs/>
          <w:color w:val="000080"/>
          <w:sz w:val="100"/>
          <w:szCs w:val="100"/>
          <w:lang w:val="en-US"/>
        </w:rPr>
        <w:t>"</w:t>
      </w:r>
      <w:r w:rsidR="00DF4C20" w:rsidRPr="00DF4C20">
        <w:rPr>
          <w:b/>
          <w:bCs/>
          <w:color w:val="000080"/>
          <w:sz w:val="96"/>
          <w:szCs w:val="40"/>
          <w:lang w:val="en-US"/>
        </w:rPr>
        <w:t>NING</w:t>
      </w:r>
      <w:r w:rsidR="00DF4C20" w:rsidRPr="00DF4C20">
        <w:rPr>
          <w:b/>
          <w:bCs/>
          <w:color w:val="000080"/>
          <w:sz w:val="96"/>
          <w:szCs w:val="40"/>
          <w:lang w:val="en-US"/>
        </w:rPr>
        <w:br/>
        <w:t>NIZOMI</w:t>
      </w:r>
    </w:p>
    <w:p w14:paraId="0A44C694" w14:textId="77777777" w:rsidR="0096788A" w:rsidRPr="00306085" w:rsidRDefault="0096788A" w:rsidP="0096788A">
      <w:pPr>
        <w:jc w:val="center"/>
        <w:rPr>
          <w:b/>
          <w:bCs/>
          <w:color w:val="000080"/>
          <w:sz w:val="40"/>
          <w:szCs w:val="40"/>
          <w:lang w:val="en-US"/>
        </w:rPr>
      </w:pPr>
    </w:p>
    <w:p w14:paraId="0B82E50D" w14:textId="77777777" w:rsidR="0096788A" w:rsidRPr="00306085" w:rsidRDefault="0096788A" w:rsidP="0096788A">
      <w:pPr>
        <w:jc w:val="center"/>
        <w:rPr>
          <w:b/>
          <w:bCs/>
          <w:color w:val="000080"/>
          <w:sz w:val="27"/>
          <w:szCs w:val="27"/>
          <w:lang w:val="en-US"/>
        </w:rPr>
      </w:pPr>
    </w:p>
    <w:p w14:paraId="3799C990" w14:textId="77777777" w:rsidR="0096788A" w:rsidRPr="00306085" w:rsidRDefault="0096788A" w:rsidP="0096788A">
      <w:pPr>
        <w:jc w:val="center"/>
        <w:rPr>
          <w:b/>
          <w:bCs/>
          <w:color w:val="000080"/>
          <w:sz w:val="27"/>
          <w:szCs w:val="27"/>
          <w:lang w:val="en-US"/>
        </w:rPr>
      </w:pPr>
    </w:p>
    <w:p w14:paraId="21D668BD" w14:textId="77777777" w:rsidR="0096788A" w:rsidRPr="00306085" w:rsidRDefault="0096788A" w:rsidP="0096788A">
      <w:pPr>
        <w:jc w:val="center"/>
        <w:rPr>
          <w:b/>
          <w:bCs/>
          <w:color w:val="000080"/>
          <w:sz w:val="27"/>
          <w:szCs w:val="27"/>
          <w:lang w:val="en-US"/>
        </w:rPr>
      </w:pPr>
    </w:p>
    <w:p w14:paraId="397CE2D1" w14:textId="77777777" w:rsidR="0096788A" w:rsidRDefault="0096788A" w:rsidP="0096788A">
      <w:pPr>
        <w:jc w:val="center"/>
        <w:rPr>
          <w:b/>
          <w:bCs/>
          <w:color w:val="000080"/>
          <w:sz w:val="27"/>
          <w:szCs w:val="27"/>
          <w:lang w:val="uz-Cyrl-UZ"/>
        </w:rPr>
      </w:pPr>
    </w:p>
    <w:p w14:paraId="071642B2" w14:textId="77777777" w:rsidR="0096788A" w:rsidRDefault="0096788A" w:rsidP="0096788A">
      <w:pPr>
        <w:jc w:val="center"/>
        <w:rPr>
          <w:b/>
          <w:bCs/>
          <w:color w:val="000080"/>
          <w:sz w:val="27"/>
          <w:szCs w:val="27"/>
          <w:lang w:val="uz-Cyrl-UZ"/>
        </w:rPr>
      </w:pPr>
    </w:p>
    <w:p w14:paraId="7C09672D" w14:textId="77777777" w:rsidR="0096788A" w:rsidRDefault="0096788A" w:rsidP="0096788A">
      <w:pPr>
        <w:jc w:val="center"/>
        <w:rPr>
          <w:b/>
          <w:bCs/>
          <w:color w:val="000080"/>
          <w:sz w:val="27"/>
          <w:szCs w:val="27"/>
          <w:lang w:val="uz-Cyrl-UZ"/>
        </w:rPr>
      </w:pPr>
    </w:p>
    <w:p w14:paraId="0FC81240" w14:textId="77777777" w:rsidR="0096788A" w:rsidRDefault="0096788A" w:rsidP="0096788A">
      <w:pPr>
        <w:jc w:val="center"/>
        <w:rPr>
          <w:b/>
          <w:bCs/>
          <w:color w:val="000080"/>
          <w:sz w:val="27"/>
          <w:szCs w:val="27"/>
          <w:lang w:val="uz-Cyrl-UZ"/>
        </w:rPr>
      </w:pPr>
    </w:p>
    <w:p w14:paraId="0970E01E" w14:textId="77777777" w:rsidR="0096788A" w:rsidRDefault="0096788A" w:rsidP="0096788A">
      <w:pPr>
        <w:jc w:val="center"/>
        <w:rPr>
          <w:b/>
          <w:bCs/>
          <w:color w:val="000080"/>
          <w:sz w:val="27"/>
          <w:szCs w:val="27"/>
          <w:lang w:val="uz-Cyrl-UZ"/>
        </w:rPr>
      </w:pPr>
    </w:p>
    <w:p w14:paraId="4A52A196" w14:textId="77777777" w:rsidR="0096788A" w:rsidRPr="00306085" w:rsidRDefault="0096788A" w:rsidP="0096788A">
      <w:pPr>
        <w:jc w:val="center"/>
        <w:rPr>
          <w:b/>
          <w:bCs/>
          <w:color w:val="000080"/>
          <w:sz w:val="27"/>
          <w:szCs w:val="27"/>
          <w:lang w:val="uz-Cyrl-UZ"/>
        </w:rPr>
      </w:pPr>
    </w:p>
    <w:p w14:paraId="31A2299E" w14:textId="77777777" w:rsidR="00E942DA" w:rsidRDefault="00E942DA" w:rsidP="0096788A">
      <w:pPr>
        <w:jc w:val="center"/>
        <w:rPr>
          <w:b/>
          <w:sz w:val="24"/>
          <w:szCs w:val="24"/>
          <w:lang w:val="uz-Cyrl-UZ"/>
        </w:rPr>
      </w:pPr>
    </w:p>
    <w:p w14:paraId="281F32D0" w14:textId="07B4307E" w:rsidR="00E942DA" w:rsidRDefault="00E942DA" w:rsidP="0096788A">
      <w:pPr>
        <w:jc w:val="center"/>
        <w:rPr>
          <w:b/>
          <w:sz w:val="24"/>
          <w:szCs w:val="24"/>
          <w:lang w:val="uz-Cyrl-UZ"/>
        </w:rPr>
      </w:pPr>
    </w:p>
    <w:p w14:paraId="26B4FB10" w14:textId="08104B84" w:rsidR="00A56FEF" w:rsidRDefault="00A56FEF" w:rsidP="0096788A">
      <w:pPr>
        <w:jc w:val="center"/>
        <w:rPr>
          <w:b/>
          <w:sz w:val="24"/>
          <w:szCs w:val="24"/>
          <w:lang w:val="uz-Cyrl-UZ"/>
        </w:rPr>
      </w:pPr>
    </w:p>
    <w:p w14:paraId="742DAAFE" w14:textId="1705BA47" w:rsidR="00A56FEF" w:rsidRDefault="00A56FEF" w:rsidP="0096788A">
      <w:pPr>
        <w:jc w:val="center"/>
        <w:rPr>
          <w:b/>
          <w:sz w:val="24"/>
          <w:szCs w:val="24"/>
          <w:lang w:val="uz-Cyrl-UZ"/>
        </w:rPr>
      </w:pPr>
    </w:p>
    <w:p w14:paraId="51C7EDC3" w14:textId="7DF945FA" w:rsidR="00A56FEF" w:rsidRDefault="00A56FEF" w:rsidP="0096788A">
      <w:pPr>
        <w:jc w:val="center"/>
        <w:rPr>
          <w:b/>
          <w:sz w:val="24"/>
          <w:szCs w:val="24"/>
          <w:lang w:val="uz-Cyrl-UZ"/>
        </w:rPr>
      </w:pPr>
    </w:p>
    <w:p w14:paraId="5EFE767D" w14:textId="63147E30" w:rsidR="00A56FEF" w:rsidRDefault="00A56FEF" w:rsidP="0096788A">
      <w:pPr>
        <w:jc w:val="center"/>
        <w:rPr>
          <w:b/>
          <w:sz w:val="24"/>
          <w:szCs w:val="24"/>
          <w:lang w:val="uz-Cyrl-UZ"/>
        </w:rPr>
      </w:pPr>
    </w:p>
    <w:p w14:paraId="2439DD0B" w14:textId="5AE1AE29" w:rsidR="00A56FEF" w:rsidRDefault="00A56FEF" w:rsidP="0096788A">
      <w:pPr>
        <w:jc w:val="center"/>
        <w:rPr>
          <w:b/>
          <w:sz w:val="24"/>
          <w:szCs w:val="24"/>
          <w:lang w:val="uz-Cyrl-UZ"/>
        </w:rPr>
      </w:pPr>
    </w:p>
    <w:p w14:paraId="1EE33975" w14:textId="0E1FF9D3" w:rsidR="00A56FEF" w:rsidRDefault="00A56FEF" w:rsidP="0096788A">
      <w:pPr>
        <w:jc w:val="center"/>
        <w:rPr>
          <w:b/>
          <w:sz w:val="24"/>
          <w:szCs w:val="24"/>
          <w:lang w:val="uz-Cyrl-UZ"/>
        </w:rPr>
      </w:pPr>
    </w:p>
    <w:p w14:paraId="7BBFCF97" w14:textId="088BE00D" w:rsidR="00A56FEF" w:rsidRDefault="00A56FEF" w:rsidP="0096788A">
      <w:pPr>
        <w:jc w:val="center"/>
        <w:rPr>
          <w:b/>
          <w:sz w:val="24"/>
          <w:szCs w:val="24"/>
          <w:lang w:val="uz-Cyrl-UZ"/>
        </w:rPr>
      </w:pPr>
    </w:p>
    <w:p w14:paraId="791F0080" w14:textId="77777777" w:rsidR="00A56FEF" w:rsidRDefault="00A56FEF" w:rsidP="0096788A">
      <w:pPr>
        <w:jc w:val="center"/>
        <w:rPr>
          <w:b/>
          <w:sz w:val="24"/>
          <w:szCs w:val="24"/>
          <w:lang w:val="uz-Cyrl-UZ"/>
        </w:rPr>
      </w:pPr>
    </w:p>
    <w:p w14:paraId="55B11D16" w14:textId="77777777" w:rsidR="00E942DA" w:rsidRDefault="00E942DA" w:rsidP="0096788A">
      <w:pPr>
        <w:jc w:val="center"/>
        <w:rPr>
          <w:b/>
          <w:sz w:val="24"/>
          <w:szCs w:val="24"/>
          <w:lang w:val="uz-Cyrl-UZ"/>
        </w:rPr>
      </w:pPr>
    </w:p>
    <w:p w14:paraId="033D5057" w14:textId="77777777" w:rsidR="00E942DA" w:rsidRDefault="00E942DA" w:rsidP="0096788A">
      <w:pPr>
        <w:jc w:val="center"/>
        <w:rPr>
          <w:b/>
          <w:sz w:val="24"/>
          <w:szCs w:val="24"/>
          <w:lang w:val="uz-Cyrl-UZ"/>
        </w:rPr>
      </w:pPr>
    </w:p>
    <w:p w14:paraId="4321A205" w14:textId="77777777" w:rsidR="00E942DA" w:rsidRDefault="00E942DA" w:rsidP="0096788A">
      <w:pPr>
        <w:jc w:val="center"/>
        <w:rPr>
          <w:b/>
          <w:sz w:val="24"/>
          <w:szCs w:val="24"/>
          <w:lang w:val="uz-Cyrl-UZ"/>
        </w:rPr>
      </w:pPr>
    </w:p>
    <w:p w14:paraId="5D8F3187" w14:textId="77777777" w:rsidR="00E942DA" w:rsidRDefault="00E942DA" w:rsidP="0096788A">
      <w:pPr>
        <w:jc w:val="center"/>
        <w:rPr>
          <w:b/>
          <w:sz w:val="24"/>
          <w:szCs w:val="24"/>
          <w:lang w:val="uz-Cyrl-UZ"/>
        </w:rPr>
      </w:pPr>
    </w:p>
    <w:p w14:paraId="1C1E5D42" w14:textId="77777777" w:rsidR="00E942DA" w:rsidRDefault="00E942DA" w:rsidP="0096788A">
      <w:pPr>
        <w:jc w:val="center"/>
        <w:rPr>
          <w:b/>
          <w:sz w:val="24"/>
          <w:szCs w:val="24"/>
          <w:lang w:val="uz-Cyrl-UZ"/>
        </w:rPr>
      </w:pPr>
    </w:p>
    <w:p w14:paraId="5F0DC44B" w14:textId="596BEADF" w:rsidR="0096788A" w:rsidRPr="00FC579D" w:rsidRDefault="0096788A" w:rsidP="0096788A">
      <w:pPr>
        <w:jc w:val="center"/>
        <w:rPr>
          <w:b/>
          <w:sz w:val="24"/>
          <w:szCs w:val="24"/>
          <w:lang w:val="uz-Cyrl-UZ"/>
        </w:rPr>
      </w:pPr>
      <w:r w:rsidRPr="00FC579D">
        <w:rPr>
          <w:b/>
          <w:sz w:val="24"/>
          <w:szCs w:val="24"/>
          <w:lang w:val="uz-Cyrl-UZ"/>
        </w:rPr>
        <w:t>Kogon tumani – 2021</w:t>
      </w:r>
    </w:p>
    <w:p w14:paraId="2E30520E" w14:textId="77777777" w:rsidR="0096788A" w:rsidRPr="008D4978" w:rsidRDefault="0096788A" w:rsidP="0096788A">
      <w:pPr>
        <w:rPr>
          <w:sz w:val="28"/>
          <w:szCs w:val="28"/>
        </w:rPr>
      </w:pPr>
      <w:r>
        <w:t xml:space="preserve"> </w:t>
      </w:r>
    </w:p>
    <w:p w14:paraId="5D0F8AA2" w14:textId="77777777" w:rsidR="00E942DA" w:rsidRDefault="00E942DA" w:rsidP="0096788A">
      <w:pPr>
        <w:jc w:val="center"/>
        <w:rPr>
          <w:b/>
          <w:sz w:val="28"/>
          <w:szCs w:val="28"/>
          <w:lang w:val="en-US"/>
        </w:rPr>
      </w:pPr>
    </w:p>
    <w:p w14:paraId="7F365B65" w14:textId="77777777" w:rsidR="00E942DA" w:rsidRDefault="00E942DA" w:rsidP="0096788A">
      <w:pPr>
        <w:jc w:val="center"/>
        <w:rPr>
          <w:b/>
          <w:sz w:val="28"/>
          <w:szCs w:val="28"/>
          <w:lang w:val="en-US"/>
        </w:rPr>
      </w:pPr>
    </w:p>
    <w:p w14:paraId="075606B4" w14:textId="77777777" w:rsidR="00E942DA" w:rsidRDefault="00E942DA" w:rsidP="0096788A">
      <w:pPr>
        <w:jc w:val="center"/>
        <w:rPr>
          <w:b/>
          <w:sz w:val="28"/>
          <w:szCs w:val="28"/>
          <w:lang w:val="en-US"/>
        </w:rPr>
      </w:pPr>
    </w:p>
    <w:p w14:paraId="1B886347" w14:textId="77777777" w:rsidR="00E942DA" w:rsidRDefault="00E942DA" w:rsidP="0096788A">
      <w:pPr>
        <w:jc w:val="center"/>
        <w:rPr>
          <w:b/>
          <w:sz w:val="28"/>
          <w:szCs w:val="28"/>
          <w:lang w:val="en-US"/>
        </w:rPr>
      </w:pPr>
    </w:p>
    <w:p w14:paraId="1A4029D9" w14:textId="77777777" w:rsidR="00E942DA" w:rsidRDefault="00E942DA" w:rsidP="0096788A">
      <w:pPr>
        <w:jc w:val="center"/>
        <w:rPr>
          <w:b/>
          <w:sz w:val="28"/>
          <w:szCs w:val="28"/>
          <w:lang w:val="en-US"/>
        </w:rPr>
      </w:pPr>
    </w:p>
    <w:p w14:paraId="42C8CDE1" w14:textId="77777777" w:rsidR="00E942DA" w:rsidRDefault="00E942DA" w:rsidP="0096788A">
      <w:pPr>
        <w:jc w:val="center"/>
        <w:rPr>
          <w:b/>
          <w:sz w:val="28"/>
          <w:szCs w:val="28"/>
          <w:lang w:val="en-US"/>
        </w:rPr>
      </w:pPr>
    </w:p>
    <w:p w14:paraId="0716FB9F" w14:textId="77777777" w:rsidR="00E942DA" w:rsidRDefault="00E942DA" w:rsidP="0096788A">
      <w:pPr>
        <w:jc w:val="center"/>
        <w:rPr>
          <w:b/>
          <w:sz w:val="28"/>
          <w:szCs w:val="28"/>
          <w:lang w:val="en-US"/>
        </w:rPr>
      </w:pPr>
    </w:p>
    <w:p w14:paraId="0EC8B0A4" w14:textId="2C8F0DF3" w:rsidR="0096788A" w:rsidRPr="000536CC" w:rsidRDefault="0096788A" w:rsidP="0096788A">
      <w:pPr>
        <w:jc w:val="center"/>
        <w:rPr>
          <w:b/>
          <w:sz w:val="28"/>
          <w:szCs w:val="28"/>
          <w:lang w:val="en-US"/>
        </w:rPr>
      </w:pPr>
      <w:r w:rsidRPr="000536CC">
        <w:rPr>
          <w:b/>
          <w:sz w:val="28"/>
          <w:szCs w:val="28"/>
          <w:lang w:val="en-US"/>
        </w:rPr>
        <w:t>MUNDARIJA</w:t>
      </w:r>
    </w:p>
    <w:p w14:paraId="442D36FB" w14:textId="77777777" w:rsidR="0096788A" w:rsidRPr="000536CC" w:rsidRDefault="0096788A" w:rsidP="0096788A">
      <w:pPr>
        <w:jc w:val="center"/>
        <w:rPr>
          <w:b/>
          <w:sz w:val="28"/>
          <w:szCs w:val="28"/>
          <w:lang w:val="en-US"/>
        </w:rPr>
      </w:pPr>
    </w:p>
    <w:p w14:paraId="15A305E4" w14:textId="77777777" w:rsidR="0096788A" w:rsidRPr="000536CC" w:rsidRDefault="0096788A" w:rsidP="0096788A">
      <w:pPr>
        <w:pStyle w:val="a7"/>
        <w:numPr>
          <w:ilvl w:val="0"/>
          <w:numId w:val="22"/>
        </w:numPr>
        <w:rPr>
          <w:b/>
          <w:sz w:val="28"/>
          <w:szCs w:val="28"/>
          <w:lang w:val="en-US"/>
        </w:rPr>
      </w:pPr>
      <w:proofErr w:type="spellStart"/>
      <w:r w:rsidRPr="000536CC">
        <w:rPr>
          <w:b/>
          <w:sz w:val="28"/>
          <w:szCs w:val="28"/>
          <w:lang w:val="en-US"/>
        </w:rPr>
        <w:t>Umumiy</w:t>
      </w:r>
      <w:proofErr w:type="spellEnd"/>
      <w:r w:rsidRPr="000536CC">
        <w:rPr>
          <w:b/>
          <w:sz w:val="28"/>
          <w:szCs w:val="28"/>
          <w:lang w:val="en-US"/>
        </w:rPr>
        <w:t xml:space="preserve"> </w:t>
      </w:r>
      <w:proofErr w:type="spellStart"/>
      <w:r w:rsidRPr="000536CC">
        <w:rPr>
          <w:b/>
          <w:sz w:val="28"/>
          <w:szCs w:val="28"/>
          <w:lang w:val="en-US"/>
        </w:rPr>
        <w:t>qoidalar</w:t>
      </w:r>
      <w:proofErr w:type="spellEnd"/>
    </w:p>
    <w:p w14:paraId="2A25B2FA" w14:textId="77777777" w:rsidR="0096788A" w:rsidRPr="000536CC" w:rsidRDefault="0096788A" w:rsidP="0096788A">
      <w:pPr>
        <w:pStyle w:val="a7"/>
        <w:ind w:left="720" w:firstLine="0"/>
        <w:rPr>
          <w:b/>
          <w:sz w:val="28"/>
          <w:szCs w:val="28"/>
          <w:lang w:val="en-US"/>
        </w:rPr>
      </w:pPr>
    </w:p>
    <w:p w14:paraId="034FEEAD" w14:textId="77777777" w:rsidR="0096788A" w:rsidRPr="000536CC" w:rsidRDefault="00E800D2" w:rsidP="0096788A">
      <w:pPr>
        <w:pStyle w:val="a7"/>
        <w:numPr>
          <w:ilvl w:val="0"/>
          <w:numId w:val="22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Institutning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asosiy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vazifalari</w:t>
      </w:r>
      <w:proofErr w:type="spellEnd"/>
    </w:p>
    <w:p w14:paraId="2C840BC3" w14:textId="77777777" w:rsidR="0096788A" w:rsidRPr="000536CC" w:rsidRDefault="0096788A" w:rsidP="0096788A">
      <w:pPr>
        <w:rPr>
          <w:b/>
          <w:sz w:val="28"/>
          <w:szCs w:val="28"/>
          <w:lang w:val="en-US"/>
        </w:rPr>
      </w:pPr>
    </w:p>
    <w:p w14:paraId="60C3F20F" w14:textId="77777777" w:rsidR="0096788A" w:rsidRPr="000536CC" w:rsidRDefault="00E800D2" w:rsidP="0096788A">
      <w:pPr>
        <w:pStyle w:val="a7"/>
        <w:numPr>
          <w:ilvl w:val="0"/>
          <w:numId w:val="22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O’quv-tarbiyaviy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hamda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ilmiy-metodik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ishlarning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subye’ktlari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ularning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huquq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majburiyatlari</w:t>
      </w:r>
      <w:proofErr w:type="spellEnd"/>
    </w:p>
    <w:p w14:paraId="582A1F76" w14:textId="77777777" w:rsidR="0096788A" w:rsidRPr="000536CC" w:rsidRDefault="0096788A" w:rsidP="0096788A">
      <w:pPr>
        <w:rPr>
          <w:b/>
          <w:sz w:val="28"/>
          <w:szCs w:val="28"/>
          <w:lang w:val="en-US"/>
        </w:rPr>
      </w:pPr>
    </w:p>
    <w:p w14:paraId="6305CEED" w14:textId="77777777" w:rsidR="0096788A" w:rsidRPr="000536CC" w:rsidRDefault="00E800D2" w:rsidP="0096788A">
      <w:pPr>
        <w:pStyle w:val="a7"/>
        <w:numPr>
          <w:ilvl w:val="0"/>
          <w:numId w:val="22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O’quv-tarbiyaviy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ilmiy-metodik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ishlar</w:t>
      </w:r>
      <w:proofErr w:type="spellEnd"/>
    </w:p>
    <w:p w14:paraId="70E04ADD" w14:textId="77777777" w:rsidR="0096788A" w:rsidRPr="000536CC" w:rsidRDefault="0096788A" w:rsidP="0096788A">
      <w:pPr>
        <w:rPr>
          <w:b/>
          <w:sz w:val="28"/>
          <w:szCs w:val="28"/>
          <w:lang w:val="en-US"/>
        </w:rPr>
      </w:pPr>
    </w:p>
    <w:p w14:paraId="67A4E849" w14:textId="77777777" w:rsidR="0096788A" w:rsidRPr="000536CC" w:rsidRDefault="00E800D2" w:rsidP="0096788A">
      <w:pPr>
        <w:pStyle w:val="a7"/>
        <w:numPr>
          <w:ilvl w:val="0"/>
          <w:numId w:val="22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Institutni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boshqarish</w:t>
      </w:r>
      <w:proofErr w:type="spellEnd"/>
    </w:p>
    <w:p w14:paraId="3C7016DB" w14:textId="77777777" w:rsidR="0096788A" w:rsidRPr="000536CC" w:rsidRDefault="0096788A" w:rsidP="0096788A">
      <w:pPr>
        <w:rPr>
          <w:b/>
          <w:sz w:val="28"/>
          <w:szCs w:val="28"/>
          <w:lang w:val="en-US"/>
        </w:rPr>
      </w:pPr>
    </w:p>
    <w:p w14:paraId="33299D56" w14:textId="77777777" w:rsidR="0096788A" w:rsidRPr="000536CC" w:rsidRDefault="00E800D2" w:rsidP="0096788A">
      <w:pPr>
        <w:pStyle w:val="a7"/>
        <w:numPr>
          <w:ilvl w:val="0"/>
          <w:numId w:val="22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Moliya-xo’jalik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faoliyati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moddiy-texnik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bazasi</w:t>
      </w:r>
      <w:proofErr w:type="spellEnd"/>
    </w:p>
    <w:p w14:paraId="5E85B48C" w14:textId="77777777" w:rsidR="0096788A" w:rsidRPr="004E7375" w:rsidRDefault="004E7375" w:rsidP="0096788A">
      <w:pPr>
        <w:rPr>
          <w:b/>
          <w:sz w:val="28"/>
          <w:szCs w:val="28"/>
          <w:lang w:val="en-US"/>
        </w:rPr>
      </w:pPr>
      <w:r w:rsidRPr="004E7375">
        <w:rPr>
          <w:b/>
          <w:sz w:val="28"/>
          <w:szCs w:val="28"/>
          <w:lang w:val="en-US"/>
        </w:rPr>
        <w:t xml:space="preserve"> </w:t>
      </w:r>
    </w:p>
    <w:p w14:paraId="4A6C4390" w14:textId="77777777" w:rsidR="0096788A" w:rsidRPr="000536CC" w:rsidRDefault="0096788A" w:rsidP="0096788A">
      <w:pPr>
        <w:pStyle w:val="a7"/>
        <w:numPr>
          <w:ilvl w:val="0"/>
          <w:numId w:val="22"/>
        </w:numPr>
        <w:rPr>
          <w:b/>
          <w:sz w:val="28"/>
          <w:szCs w:val="28"/>
          <w:lang w:val="en-US"/>
        </w:rPr>
      </w:pPr>
      <w:proofErr w:type="spellStart"/>
      <w:r w:rsidRPr="000536CC">
        <w:rPr>
          <w:b/>
          <w:sz w:val="28"/>
          <w:szCs w:val="28"/>
          <w:lang w:val="en-US"/>
        </w:rPr>
        <w:t>Xalqaro</w:t>
      </w:r>
      <w:proofErr w:type="spellEnd"/>
      <w:r w:rsidRPr="000536CC">
        <w:rPr>
          <w:b/>
          <w:sz w:val="28"/>
          <w:szCs w:val="28"/>
          <w:lang w:val="en-US"/>
        </w:rPr>
        <w:t xml:space="preserve"> </w:t>
      </w:r>
      <w:proofErr w:type="spellStart"/>
      <w:r w:rsidRPr="000536CC">
        <w:rPr>
          <w:b/>
          <w:sz w:val="28"/>
          <w:szCs w:val="28"/>
          <w:lang w:val="en-US"/>
        </w:rPr>
        <w:t>hamkorlik</w:t>
      </w:r>
      <w:proofErr w:type="spellEnd"/>
    </w:p>
    <w:p w14:paraId="3668C9F3" w14:textId="77777777" w:rsidR="0096788A" w:rsidRPr="000536CC" w:rsidRDefault="0096788A" w:rsidP="0096788A">
      <w:pPr>
        <w:rPr>
          <w:b/>
          <w:sz w:val="28"/>
          <w:szCs w:val="28"/>
          <w:lang w:val="en-US"/>
        </w:rPr>
      </w:pPr>
    </w:p>
    <w:p w14:paraId="6D18328F" w14:textId="77777777" w:rsidR="0096788A" w:rsidRPr="000536CC" w:rsidRDefault="0096788A" w:rsidP="0096788A">
      <w:pPr>
        <w:pStyle w:val="a7"/>
        <w:numPr>
          <w:ilvl w:val="0"/>
          <w:numId w:val="22"/>
        </w:numPr>
        <w:rPr>
          <w:b/>
          <w:sz w:val="28"/>
          <w:szCs w:val="28"/>
          <w:lang w:val="en-US"/>
        </w:rPr>
      </w:pPr>
      <w:proofErr w:type="spellStart"/>
      <w:r w:rsidRPr="000536CC">
        <w:rPr>
          <w:b/>
          <w:sz w:val="28"/>
          <w:szCs w:val="28"/>
          <w:lang w:val="en-US"/>
        </w:rPr>
        <w:t>Yakuniy</w:t>
      </w:r>
      <w:proofErr w:type="spellEnd"/>
      <w:r w:rsidRPr="000536CC">
        <w:rPr>
          <w:b/>
          <w:sz w:val="28"/>
          <w:szCs w:val="28"/>
          <w:lang w:val="en-US"/>
        </w:rPr>
        <w:t xml:space="preserve"> </w:t>
      </w:r>
      <w:proofErr w:type="spellStart"/>
      <w:r w:rsidRPr="000536CC">
        <w:rPr>
          <w:b/>
          <w:sz w:val="28"/>
          <w:szCs w:val="28"/>
          <w:lang w:val="en-US"/>
        </w:rPr>
        <w:t>qoidalar</w:t>
      </w:r>
      <w:proofErr w:type="spellEnd"/>
    </w:p>
    <w:p w14:paraId="54589C7F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66789A69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3BC8AC06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1C7C4204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65FD5324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426B750E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2F765FEC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6B4A9F4C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28CE1A27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05CE013F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4B126E68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1D225F2E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4AAA218E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7BD6271D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61A77E44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71A3E4EC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379212FE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088E7901" w14:textId="3307C9DB" w:rsidR="00E800D2" w:rsidRDefault="0096788A" w:rsidP="0096788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</w:t>
      </w:r>
    </w:p>
    <w:p w14:paraId="5CC4DC1A" w14:textId="77777777" w:rsidR="00E800D2" w:rsidRDefault="00E800D2" w:rsidP="0096788A">
      <w:pPr>
        <w:rPr>
          <w:b/>
          <w:sz w:val="28"/>
          <w:szCs w:val="28"/>
          <w:lang w:val="en-US"/>
        </w:rPr>
      </w:pPr>
    </w:p>
    <w:p w14:paraId="073CA8E4" w14:textId="77777777" w:rsidR="00E800D2" w:rsidRDefault="00E800D2" w:rsidP="0096788A">
      <w:pPr>
        <w:rPr>
          <w:b/>
          <w:sz w:val="28"/>
          <w:szCs w:val="28"/>
          <w:lang w:val="en-US"/>
        </w:rPr>
      </w:pPr>
    </w:p>
    <w:p w14:paraId="3D27E555" w14:textId="77777777" w:rsidR="00E800D2" w:rsidRDefault="00E800D2" w:rsidP="0096788A">
      <w:pPr>
        <w:rPr>
          <w:b/>
          <w:sz w:val="28"/>
          <w:szCs w:val="28"/>
          <w:lang w:val="en-US"/>
        </w:rPr>
      </w:pPr>
    </w:p>
    <w:p w14:paraId="3E95B1B0" w14:textId="77777777" w:rsidR="00E800D2" w:rsidRDefault="00E800D2" w:rsidP="0096788A">
      <w:pPr>
        <w:rPr>
          <w:b/>
          <w:sz w:val="28"/>
          <w:szCs w:val="28"/>
          <w:lang w:val="en-US"/>
        </w:rPr>
      </w:pPr>
    </w:p>
    <w:p w14:paraId="0FCE958A" w14:textId="77777777" w:rsidR="0096788A" w:rsidRPr="008D4978" w:rsidRDefault="00E800D2" w:rsidP="0096788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                                          </w:t>
      </w:r>
      <w:r w:rsidR="0096788A">
        <w:rPr>
          <w:b/>
          <w:sz w:val="28"/>
          <w:szCs w:val="28"/>
          <w:lang w:val="en-US"/>
        </w:rPr>
        <w:t xml:space="preserve">   </w:t>
      </w:r>
      <w:r w:rsidR="0096788A">
        <w:rPr>
          <w:b/>
          <w:sz w:val="28"/>
          <w:szCs w:val="28"/>
          <w:lang w:val="uz-Cyrl-UZ"/>
        </w:rPr>
        <w:t>1</w:t>
      </w:r>
      <w:r w:rsidR="0096788A" w:rsidRPr="008D4978">
        <w:rPr>
          <w:b/>
          <w:sz w:val="28"/>
          <w:szCs w:val="28"/>
        </w:rPr>
        <w:t>.</w:t>
      </w:r>
      <w:r w:rsidR="0096788A">
        <w:rPr>
          <w:b/>
          <w:sz w:val="28"/>
          <w:szCs w:val="28"/>
          <w:lang w:val="uz-Cyrl-UZ"/>
        </w:rPr>
        <w:t xml:space="preserve"> </w:t>
      </w:r>
      <w:r w:rsidR="0096788A">
        <w:rPr>
          <w:b/>
          <w:sz w:val="28"/>
          <w:szCs w:val="28"/>
        </w:rPr>
        <w:t>Umumiy</w:t>
      </w:r>
      <w:r w:rsidR="0096788A" w:rsidRPr="008D4978">
        <w:rPr>
          <w:b/>
          <w:sz w:val="28"/>
          <w:szCs w:val="28"/>
        </w:rPr>
        <w:t xml:space="preserve"> </w:t>
      </w:r>
      <w:r w:rsidR="0096788A">
        <w:rPr>
          <w:b/>
          <w:sz w:val="28"/>
          <w:szCs w:val="28"/>
        </w:rPr>
        <w:t>qoidalar</w:t>
      </w:r>
    </w:p>
    <w:p w14:paraId="034B987E" w14:textId="77777777" w:rsidR="0096788A" w:rsidRPr="008D4978" w:rsidRDefault="0096788A" w:rsidP="0096788A">
      <w:pPr>
        <w:rPr>
          <w:sz w:val="28"/>
          <w:szCs w:val="28"/>
        </w:rPr>
      </w:pPr>
    </w:p>
    <w:p w14:paraId="0625C696" w14:textId="77777777" w:rsidR="0096788A" w:rsidRPr="000536CC" w:rsidRDefault="0096788A" w:rsidP="0096788A">
      <w:pPr>
        <w:ind w:firstLine="567"/>
        <w:jc w:val="both"/>
        <w:rPr>
          <w:sz w:val="28"/>
          <w:szCs w:val="28"/>
        </w:rPr>
      </w:pPr>
      <w:r w:rsidRPr="00A05146">
        <w:rPr>
          <w:b/>
          <w:sz w:val="28"/>
          <w:szCs w:val="28"/>
        </w:rPr>
        <w:t>1.1</w:t>
      </w:r>
      <w:r w:rsidRPr="008D4978">
        <w:rPr>
          <w:sz w:val="28"/>
          <w:szCs w:val="28"/>
        </w:rPr>
        <w:t xml:space="preserve"> </w:t>
      </w:r>
      <w:r w:rsidRPr="000536CC">
        <w:rPr>
          <w:sz w:val="28"/>
          <w:szCs w:val="28"/>
        </w:rPr>
        <w:t>“Buxoro psixologiya va xorijiy tillar instituti” mas’uliyati cheklangan jamiyati (keyingi o‘rinlarda institut deb yuritiladi) nodavlat oliy ta’lim muassasasi hisoblanadi.</w:t>
      </w:r>
    </w:p>
    <w:p w14:paraId="72400D6E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Buxoro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psixologiya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xorijiy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tillar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maxsus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vazirligining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tuzilma</w:t>
      </w:r>
      <w:r>
        <w:rPr>
          <w:sz w:val="28"/>
          <w:szCs w:val="28"/>
          <w:lang w:val="uz-Cyrl-UZ"/>
        </w:rPr>
        <w:t>lari qatoriga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kiradi</w:t>
      </w:r>
      <w:r w:rsidRPr="008D4978">
        <w:rPr>
          <w:sz w:val="28"/>
          <w:szCs w:val="28"/>
        </w:rPr>
        <w:t>.</w:t>
      </w:r>
    </w:p>
    <w:p w14:paraId="1E503ADA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A05146">
        <w:rPr>
          <w:b/>
          <w:sz w:val="28"/>
          <w:szCs w:val="28"/>
        </w:rPr>
        <w:t>1.2.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no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hisoblanib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Dastur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bajarish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shug‘ullanadi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hujjatlariga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pedagogik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metodik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sohaga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tegishli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oshiradi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ko‘rsatadi</w:t>
      </w:r>
      <w:r w:rsidRPr="008D4978">
        <w:rPr>
          <w:sz w:val="28"/>
          <w:szCs w:val="28"/>
        </w:rPr>
        <w:t>.</w:t>
      </w:r>
    </w:p>
    <w:p w14:paraId="06EE782B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A05146">
        <w:rPr>
          <w:b/>
          <w:sz w:val="28"/>
          <w:szCs w:val="28"/>
        </w:rPr>
        <w:t>1.3.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Konstitutsiyasi</w:t>
      </w:r>
      <w:r w:rsidRPr="008D4978">
        <w:rPr>
          <w:sz w:val="28"/>
          <w:szCs w:val="28"/>
        </w:rPr>
        <w:t>, “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</w:t>
      </w:r>
      <w:r>
        <w:rPr>
          <w:sz w:val="28"/>
          <w:szCs w:val="28"/>
          <w:lang w:val="uz-Cyrl-UZ"/>
        </w:rPr>
        <w:t>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"Kadrlar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milliy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dasturi"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Majlis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palatalarining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qarorlari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Prezidentining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farmonlari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qarorlari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farmoyishlari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Vazirlar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Mahkamasining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farmoyishlari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maxsus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vazirligining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normativ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huquqiy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hujjatlari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mazkur</w:t>
      </w:r>
      <w:r>
        <w:rPr>
          <w:sz w:val="28"/>
          <w:szCs w:val="28"/>
          <w:lang w:val="uz-Cyrl-UZ"/>
        </w:rPr>
        <w:t xml:space="preserve"> "</w:t>
      </w:r>
      <w:r>
        <w:rPr>
          <w:sz w:val="28"/>
          <w:szCs w:val="28"/>
        </w:rPr>
        <w:t>Nizom</w:t>
      </w:r>
      <w:r>
        <w:rPr>
          <w:sz w:val="28"/>
          <w:szCs w:val="28"/>
          <w:lang w:val="uz-Cyrl-UZ"/>
        </w:rPr>
        <w:t>"</w:t>
      </w:r>
      <w:r>
        <w:rPr>
          <w:sz w:val="28"/>
          <w:szCs w:val="28"/>
        </w:rPr>
        <w:t>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qiladi</w:t>
      </w:r>
      <w:r w:rsidRPr="008D4978">
        <w:rPr>
          <w:sz w:val="28"/>
          <w:szCs w:val="28"/>
        </w:rPr>
        <w:t>.</w:t>
      </w:r>
    </w:p>
    <w:p w14:paraId="0584BB3A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A05146">
        <w:rPr>
          <w:b/>
          <w:sz w:val="28"/>
          <w:szCs w:val="28"/>
        </w:rPr>
        <w:t>1.4.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yuridik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shaxs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maqomiga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Operativ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boshqaruvida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maxsus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mol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mulk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majburiyatlariga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javob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beradi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nomidan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mol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mulk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sotib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mulkiy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nomulkiy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zimmasiga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majburiyat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sudda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da’vogar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javobgar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mumkin</w:t>
      </w:r>
      <w:r w:rsidRPr="008D4978">
        <w:rPr>
          <w:sz w:val="28"/>
          <w:szCs w:val="28"/>
        </w:rPr>
        <w:t>.</w:t>
      </w:r>
    </w:p>
    <w:p w14:paraId="500F5CFD" w14:textId="77777777" w:rsidR="0096788A" w:rsidRPr="008D4978" w:rsidRDefault="0096788A" w:rsidP="00967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Mustaqil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balansga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bank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kitob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jumladan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valyuta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raqamlariga</w:t>
      </w:r>
      <w:r w:rsidRPr="008D4978"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O‘zbekiston</w:t>
      </w:r>
      <w:r w:rsidRPr="00943CF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Respublikasi</w:t>
      </w:r>
      <w:r w:rsidRPr="00943CF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Davlat</w:t>
      </w:r>
      <w:r w:rsidRPr="00943CF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Gerbi</w:t>
      </w:r>
      <w:r w:rsidRPr="00943CF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tasviri</w:t>
      </w:r>
      <w:r w:rsidRPr="00943CF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tushirilgan</w:t>
      </w:r>
      <w:r w:rsidRPr="00943C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nomi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yozilgan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muhrga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shtamplar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rekvizitlarga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</w:t>
      </w:r>
      <w:r w:rsidRPr="008D4978">
        <w:rPr>
          <w:sz w:val="28"/>
          <w:szCs w:val="28"/>
        </w:rPr>
        <w:t>.</w:t>
      </w:r>
    </w:p>
    <w:p w14:paraId="786F233C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A05146">
        <w:rPr>
          <w:b/>
          <w:sz w:val="28"/>
          <w:szCs w:val="28"/>
        </w:rPr>
        <w:t>1.5.</w:t>
      </w:r>
      <w:r w:rsidRPr="008D4978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Institut</w:t>
      </w:r>
      <w:r w:rsidRPr="00943CF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Buxoro</w:t>
      </w:r>
      <w:r w:rsidRPr="00943CF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viloyat</w:t>
      </w:r>
      <w:r w:rsidRPr="00943CF6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Kogon</w:t>
      </w:r>
      <w:r w:rsidRPr="00943CF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tumani</w:t>
      </w:r>
      <w:r w:rsidRPr="00943CF6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B</w:t>
      </w:r>
      <w:r w:rsidRPr="00943CF6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Naqshband</w:t>
      </w:r>
      <w:r w:rsidRPr="00943CF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MFY</w:t>
      </w:r>
      <w:r w:rsidRPr="00943CF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uz-Cyrl-UZ"/>
        </w:rPr>
        <w:t>Abay</w:t>
      </w:r>
      <w:r w:rsidRPr="00943CF6">
        <w:rPr>
          <w:color w:val="FF0000"/>
          <w:sz w:val="28"/>
          <w:szCs w:val="28"/>
          <w:lang w:val="uz-Cyrl-UZ"/>
        </w:rPr>
        <w:t xml:space="preserve"> </w:t>
      </w:r>
      <w:r>
        <w:rPr>
          <w:color w:val="FF0000"/>
          <w:sz w:val="28"/>
          <w:szCs w:val="28"/>
          <w:lang w:val="uz-Cyrl-UZ"/>
        </w:rPr>
        <w:t>ko‘chasi</w:t>
      </w:r>
      <w:r w:rsidRPr="00943CF6">
        <w:rPr>
          <w:color w:val="FF0000"/>
          <w:sz w:val="28"/>
          <w:szCs w:val="28"/>
          <w:lang w:val="uz-Cyrl-UZ"/>
        </w:rPr>
        <w:t xml:space="preserve"> 16-</w:t>
      </w:r>
      <w:r>
        <w:rPr>
          <w:color w:val="FF0000"/>
          <w:sz w:val="28"/>
          <w:szCs w:val="28"/>
          <w:lang w:val="uz-Cyrl-UZ"/>
        </w:rPr>
        <w:t>uyda</w:t>
      </w:r>
      <w:r w:rsidRPr="00943CF6">
        <w:rPr>
          <w:color w:val="FF0000"/>
          <w:sz w:val="28"/>
          <w:szCs w:val="28"/>
          <w:lang w:val="uz-Cyrl-UZ"/>
        </w:rPr>
        <w:t xml:space="preserve"> </w:t>
      </w:r>
      <w:r>
        <w:rPr>
          <w:color w:val="FF0000"/>
          <w:sz w:val="28"/>
          <w:szCs w:val="28"/>
        </w:rPr>
        <w:t>joylashgan</w:t>
      </w:r>
      <w:r w:rsidRPr="00943CF6">
        <w:rPr>
          <w:color w:val="FF0000"/>
          <w:sz w:val="28"/>
          <w:szCs w:val="28"/>
        </w:rPr>
        <w:t>.</w:t>
      </w:r>
      <w:r w:rsidRPr="008D4978">
        <w:rPr>
          <w:sz w:val="28"/>
          <w:szCs w:val="28"/>
        </w:rPr>
        <w:t xml:space="preserve"> </w:t>
      </w:r>
    </w:p>
    <w:p w14:paraId="5AA7A00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A05146">
        <w:rPr>
          <w:b/>
          <w:sz w:val="28"/>
          <w:szCs w:val="28"/>
        </w:rPr>
        <w:t>1.6.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tilida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nomlanishi</w:t>
      </w:r>
      <w:r w:rsidRPr="008D4978">
        <w:rPr>
          <w:sz w:val="28"/>
          <w:szCs w:val="28"/>
        </w:rPr>
        <w:t xml:space="preserve">: </w:t>
      </w:r>
      <w:r>
        <w:rPr>
          <w:sz w:val="28"/>
          <w:szCs w:val="28"/>
          <w:lang w:val="uz-Cyrl-UZ"/>
        </w:rPr>
        <w:t>"</w:t>
      </w:r>
      <w:r>
        <w:rPr>
          <w:sz w:val="28"/>
          <w:szCs w:val="28"/>
        </w:rPr>
        <w:t>Buxoro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psixologiya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xorijiy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tillar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instituti</w:t>
      </w:r>
      <w:r>
        <w:rPr>
          <w:sz w:val="28"/>
          <w:szCs w:val="28"/>
          <w:lang w:val="uz-Cyrl-UZ"/>
        </w:rPr>
        <w:t>"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qisqartirilgan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nomlanishi</w:t>
      </w:r>
      <w:r w:rsidRPr="008D4978">
        <w:rPr>
          <w:sz w:val="28"/>
          <w:szCs w:val="28"/>
        </w:rPr>
        <w:t xml:space="preserve"> – </w:t>
      </w:r>
      <w:r>
        <w:rPr>
          <w:sz w:val="28"/>
          <w:szCs w:val="28"/>
        </w:rPr>
        <w:t>BuxPXTI</w:t>
      </w:r>
      <w:r w:rsidRPr="008D4978">
        <w:rPr>
          <w:sz w:val="28"/>
          <w:szCs w:val="28"/>
        </w:rPr>
        <w:t>.</w:t>
      </w:r>
    </w:p>
    <w:p w14:paraId="6BB2B6F5" w14:textId="77777777" w:rsidR="0096788A" w:rsidRPr="008D4978" w:rsidRDefault="0096788A" w:rsidP="00967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rus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tilida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to‘liq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nomlanishi</w:t>
      </w:r>
      <w:r w:rsidRPr="008D4978">
        <w:rPr>
          <w:sz w:val="28"/>
          <w:szCs w:val="28"/>
        </w:rPr>
        <w:t xml:space="preserve">: </w:t>
      </w:r>
      <w:r>
        <w:rPr>
          <w:sz w:val="28"/>
          <w:szCs w:val="28"/>
          <w:lang w:val="uz-Cyrl-UZ"/>
        </w:rPr>
        <w:t>"</w:t>
      </w:r>
      <w:r>
        <w:rPr>
          <w:sz w:val="28"/>
          <w:szCs w:val="28"/>
        </w:rPr>
        <w:t>Buxarskiy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i</w:t>
      </w:r>
      <w:r>
        <w:rPr>
          <w:sz w:val="28"/>
          <w:szCs w:val="28"/>
        </w:rPr>
        <w:t>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psixologi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inostrann</w:t>
      </w:r>
      <w:r w:rsidRPr="008D4978">
        <w:rPr>
          <w:sz w:val="28"/>
          <w:szCs w:val="28"/>
        </w:rPr>
        <w:t>ы</w:t>
      </w:r>
      <w:r>
        <w:rPr>
          <w:sz w:val="28"/>
          <w:szCs w:val="28"/>
        </w:rPr>
        <w:t>x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yaz</w:t>
      </w:r>
      <w:r w:rsidRPr="008D4978">
        <w:rPr>
          <w:sz w:val="28"/>
          <w:szCs w:val="28"/>
        </w:rPr>
        <w:t>ы</w:t>
      </w:r>
      <w:r>
        <w:rPr>
          <w:sz w:val="28"/>
          <w:szCs w:val="28"/>
        </w:rPr>
        <w:t>kov</w:t>
      </w:r>
      <w:r>
        <w:rPr>
          <w:sz w:val="28"/>
          <w:szCs w:val="28"/>
          <w:lang w:val="uz-Cyrl-UZ"/>
        </w:rPr>
        <w:t>",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q</w:t>
      </w:r>
      <w:r>
        <w:rPr>
          <w:sz w:val="28"/>
          <w:szCs w:val="28"/>
        </w:rPr>
        <w:t>isqartirilgan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nomlanishi</w:t>
      </w:r>
      <w:r w:rsidRPr="008D4978">
        <w:rPr>
          <w:sz w:val="28"/>
          <w:szCs w:val="28"/>
        </w:rPr>
        <w:t xml:space="preserve"> – </w:t>
      </w:r>
      <w:r>
        <w:rPr>
          <w:sz w:val="28"/>
          <w:szCs w:val="28"/>
        </w:rPr>
        <w:t>Bux</w:t>
      </w:r>
      <w:r>
        <w:rPr>
          <w:sz w:val="28"/>
          <w:szCs w:val="28"/>
          <w:lang w:val="uz-Cyrl-UZ"/>
        </w:rPr>
        <w:t>I</w:t>
      </w:r>
      <w:r>
        <w:rPr>
          <w:sz w:val="28"/>
          <w:szCs w:val="28"/>
        </w:rPr>
        <w:t>PI</w:t>
      </w:r>
      <w:r>
        <w:rPr>
          <w:sz w:val="28"/>
          <w:szCs w:val="28"/>
          <w:lang w:val="uz-Cyrl-UZ"/>
        </w:rPr>
        <w:t>Ya</w:t>
      </w:r>
      <w:r w:rsidRPr="008D4978">
        <w:rPr>
          <w:sz w:val="28"/>
          <w:szCs w:val="28"/>
        </w:rPr>
        <w:t>.</w:t>
      </w:r>
    </w:p>
    <w:p w14:paraId="4221B85C" w14:textId="77777777" w:rsidR="0096788A" w:rsidRPr="00653BB3" w:rsidRDefault="0096788A" w:rsidP="0096788A">
      <w:pPr>
        <w:jc w:val="both"/>
        <w:rPr>
          <w:sz w:val="28"/>
          <w:szCs w:val="28"/>
        </w:rPr>
      </w:pP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ingliz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tilida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nomlanishi</w:t>
      </w:r>
      <w:r w:rsidRPr="008D4978">
        <w:rPr>
          <w:sz w:val="28"/>
          <w:szCs w:val="28"/>
        </w:rPr>
        <w:t xml:space="preserve">: </w:t>
      </w:r>
      <w:r>
        <w:rPr>
          <w:sz w:val="28"/>
          <w:szCs w:val="28"/>
          <w:lang w:val="uz-Cyrl-UZ"/>
        </w:rPr>
        <w:t>"</w:t>
      </w:r>
      <w:r w:rsidRPr="008D4978">
        <w:rPr>
          <w:sz w:val="28"/>
          <w:szCs w:val="28"/>
        </w:rPr>
        <w:t xml:space="preserve">Bukhara institute of </w:t>
      </w:r>
      <w:r>
        <w:rPr>
          <w:sz w:val="28"/>
          <w:szCs w:val="28"/>
        </w:rPr>
        <w:t xml:space="preserve">Psychology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Foreign Languages</w:t>
      </w:r>
      <w:r>
        <w:rPr>
          <w:sz w:val="28"/>
          <w:szCs w:val="28"/>
          <w:lang w:val="uz-Cyrl-UZ"/>
        </w:rPr>
        <w:t xml:space="preserve">", 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q</w:t>
      </w:r>
      <w:r>
        <w:rPr>
          <w:sz w:val="28"/>
          <w:szCs w:val="28"/>
        </w:rPr>
        <w:t>isqartirilgan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nomlanishi</w:t>
      </w:r>
      <w:r>
        <w:rPr>
          <w:sz w:val="28"/>
          <w:szCs w:val="28"/>
          <w:lang w:val="uz-Cyrl-UZ"/>
        </w:rPr>
        <w:t xml:space="preserve"> - </w:t>
      </w:r>
      <w:r w:rsidRPr="008D4978">
        <w:rPr>
          <w:sz w:val="28"/>
          <w:szCs w:val="28"/>
        </w:rPr>
        <w:t>BukhIPFL.</w:t>
      </w:r>
    </w:p>
    <w:p w14:paraId="22AA75DE" w14:textId="77777777" w:rsidR="0096788A" w:rsidRPr="00653BB3" w:rsidRDefault="0096788A" w:rsidP="0096788A">
      <w:pPr>
        <w:rPr>
          <w:sz w:val="28"/>
          <w:szCs w:val="28"/>
        </w:rPr>
      </w:pPr>
    </w:p>
    <w:p w14:paraId="00789454" w14:textId="77777777" w:rsidR="0096788A" w:rsidRPr="008D4978" w:rsidRDefault="0096788A" w:rsidP="00967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2</w:t>
      </w:r>
      <w:r w:rsidRPr="008D4978">
        <w:rPr>
          <w:b/>
          <w:sz w:val="28"/>
          <w:szCs w:val="28"/>
        </w:rPr>
        <w:t>.</w:t>
      </w:r>
      <w:r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</w:rPr>
        <w:t>Institutning</w:t>
      </w:r>
      <w:r w:rsidRPr="008D4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asosiy</w:t>
      </w:r>
      <w:r w:rsidRPr="008D4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vazifalari</w:t>
      </w:r>
    </w:p>
    <w:p w14:paraId="2CDF035A" w14:textId="77777777" w:rsidR="0096788A" w:rsidRPr="008D4978" w:rsidRDefault="0096788A" w:rsidP="0096788A">
      <w:pPr>
        <w:rPr>
          <w:sz w:val="28"/>
          <w:szCs w:val="28"/>
        </w:rPr>
      </w:pPr>
    </w:p>
    <w:p w14:paraId="02906D5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A05146">
        <w:rPr>
          <w:b/>
          <w:sz w:val="28"/>
          <w:szCs w:val="28"/>
        </w:rPr>
        <w:t>2.1</w:t>
      </w:r>
      <w:r w:rsidRPr="00A05146">
        <w:rPr>
          <w:sz w:val="28"/>
          <w:szCs w:val="28"/>
        </w:rPr>
        <w:t xml:space="preserve"> </w:t>
      </w:r>
      <w:r>
        <w:rPr>
          <w:sz w:val="28"/>
          <w:szCs w:val="28"/>
        </w:rPr>
        <w:t>Yuksak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ma’naviy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axloqiy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fazilatli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mustaqil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fikrlashga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qodir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hozirgi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zamon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bozor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sharoitlarida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ilg‘or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usullari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shakllarini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egallab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yuqori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ma’lumotli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malakali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kadrlar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yo‘naltirilgan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yagona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siyosatini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>;</w:t>
      </w:r>
    </w:p>
    <w:p w14:paraId="79BE5E54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- k</w:t>
      </w:r>
      <w:r>
        <w:rPr>
          <w:sz w:val="28"/>
          <w:szCs w:val="28"/>
        </w:rPr>
        <w:t>adrlar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milliy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mo‘ljallangan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vazifalar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bajarilishini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ta’minlash</w:t>
      </w:r>
      <w:r w:rsidRPr="008D4978">
        <w:rPr>
          <w:sz w:val="28"/>
          <w:szCs w:val="28"/>
        </w:rPr>
        <w:t>;</w:t>
      </w:r>
    </w:p>
    <w:p w14:paraId="1735B0EC" w14:textId="77777777" w:rsidR="0096788A" w:rsidRPr="008D4978" w:rsidRDefault="0096788A" w:rsidP="0096788A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- m</w:t>
      </w:r>
      <w:r>
        <w:rPr>
          <w:sz w:val="28"/>
          <w:szCs w:val="28"/>
        </w:rPr>
        <w:t>amlakatni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ijtimoiy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iqtisodiy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rivojlantirishning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ustuvorliklariga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kadrlar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mavjud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istiqbolli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yo‘nalishlari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korxonalar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lastRenderedPageBreak/>
        <w:t>tashkilotlar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fuqarolar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o‘rganish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qondirilishini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ta’minlash</w:t>
      </w:r>
      <w:r w:rsidRPr="008D4978">
        <w:rPr>
          <w:sz w:val="28"/>
          <w:szCs w:val="28"/>
        </w:rPr>
        <w:t>;</w:t>
      </w:r>
    </w:p>
    <w:p w14:paraId="01D10C0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tarbiya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o‘qitishning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ilg‘or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shakllarini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jumladan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masofadan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turib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o‘qitish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yangi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pedagogik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axborot</w:t>
      </w:r>
      <w:r w:rsidRPr="008D4978">
        <w:rPr>
          <w:sz w:val="28"/>
          <w:szCs w:val="28"/>
        </w:rPr>
        <w:t xml:space="preserve">- </w:t>
      </w:r>
      <w:r>
        <w:rPr>
          <w:sz w:val="28"/>
          <w:szCs w:val="28"/>
        </w:rPr>
        <w:t>kommunikatsiya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texnologiyalarini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joriy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samarali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foydalanishni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>;</w:t>
      </w:r>
    </w:p>
    <w:p w14:paraId="4BC633AA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uzluksiz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tizimi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yangi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avlod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adabiyoti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yaratish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kontseptsiyasi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darsliklar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metodik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adabiyotlar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yaratilishi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tarjima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qilinishi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nashr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>;</w:t>
      </w:r>
    </w:p>
    <w:p w14:paraId="0DB8EE8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pedagog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kadrlar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mutaxassislar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malakasini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tizimini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takomillashtirish</w:t>
      </w:r>
      <w:r w:rsidRPr="008D4978">
        <w:rPr>
          <w:sz w:val="28"/>
          <w:szCs w:val="28"/>
        </w:rPr>
        <w:t>;</w:t>
      </w:r>
    </w:p>
    <w:p w14:paraId="0AA3A5DC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tadqiqot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samaradorligini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tadqiqotlarning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natijalarini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amaliyotga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joriy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fan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chiqarishning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mustahkam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o‘zaro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hamkorligini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ta’minlash</w:t>
      </w:r>
      <w:r w:rsidRPr="008D4978">
        <w:rPr>
          <w:sz w:val="28"/>
          <w:szCs w:val="28"/>
        </w:rPr>
        <w:t>;</w:t>
      </w:r>
    </w:p>
    <w:p w14:paraId="431EA337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- institut</w:t>
      </w:r>
      <w:r>
        <w:rPr>
          <w:sz w:val="28"/>
          <w:szCs w:val="28"/>
        </w:rPr>
        <w:t>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tarbiyaga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mutaxassislarning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tayyorgarligi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sifatini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qaratilgan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chora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tadbirlarni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korruptsiyaga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kurashish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sohasidagi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siyosatining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yo‘nalishlarini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muntazam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takomillashtirish</w:t>
      </w:r>
    </w:p>
    <w:p w14:paraId="09685AF6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- i</w:t>
      </w:r>
      <w:r>
        <w:rPr>
          <w:sz w:val="28"/>
          <w:szCs w:val="28"/>
        </w:rPr>
        <w:t>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salohiyatli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pedagog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oluvchilarning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tadqiqotlari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izlanishlari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ijodiy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orqali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fanni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taraqqiy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ettirish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olingan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natijalardan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foydalanishga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erishish</w:t>
      </w:r>
      <w:r w:rsidRPr="008D4978">
        <w:rPr>
          <w:sz w:val="28"/>
          <w:szCs w:val="28"/>
        </w:rPr>
        <w:t>;</w:t>
      </w:r>
    </w:p>
    <w:p w14:paraId="03764B04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istiqbolli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pedagogik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kadrlarni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rivojlangan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 xml:space="preserve">              </w:t>
      </w:r>
      <w:r w:rsidRPr="008D4978">
        <w:rPr>
          <w:sz w:val="28"/>
          <w:szCs w:val="28"/>
        </w:rPr>
        <w:t xml:space="preserve">2-3 </w:t>
      </w:r>
      <w:r>
        <w:rPr>
          <w:sz w:val="28"/>
          <w:szCs w:val="28"/>
        </w:rPr>
        <w:t>oylik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kurslarda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o‘zaro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hamkorlik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tuzilgan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shartnomalar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homiylik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xalqaro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tashkilotlar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grantlari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mablag‘lari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hisobidan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Prezidentining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chet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stipendiatlarning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malakasini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stajirovka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o‘tash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tashkillashtirish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"Ist</w:t>
      </w:r>
      <w:r>
        <w:rPr>
          <w:sz w:val="28"/>
          <w:szCs w:val="28"/>
          <w:lang w:val="uz-Cyrl-UZ"/>
        </w:rPr>
        <w:t>e’</w:t>
      </w:r>
      <w:r>
        <w:rPr>
          <w:sz w:val="28"/>
          <w:szCs w:val="28"/>
        </w:rPr>
        <w:t>dod"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jamg‘armasi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orqali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mutaxassisligi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yangi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bilimlarni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egallashga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yo‘naltirilgan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malaka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yetakchi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xorijiy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mutaxassislarni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muntazam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ravishda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jalb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>;</w:t>
      </w:r>
    </w:p>
    <w:p w14:paraId="6C287C0B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jamiyatning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axloqiy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madaniy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qadriyatlarini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saqlash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boyitish</w:t>
      </w:r>
      <w:r w:rsidRPr="008D4978">
        <w:rPr>
          <w:sz w:val="28"/>
          <w:szCs w:val="28"/>
        </w:rPr>
        <w:t>;</w:t>
      </w:r>
    </w:p>
    <w:p w14:paraId="682B968C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aholi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o‘rtasida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ma’rifiy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sohada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targ‘ibot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tashviqot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ma’naviy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ma’rifiy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madaniy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darajasini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ko‘tarishga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hissa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qo‘shish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hujjatlarida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ta’qiqlanmagan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vazifalarni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>.</w:t>
      </w:r>
    </w:p>
    <w:p w14:paraId="6B3B7011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62473C00" w14:textId="77777777" w:rsidR="0096788A" w:rsidRPr="00A05146" w:rsidRDefault="0096788A" w:rsidP="00967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3</w:t>
      </w:r>
      <w:r w:rsidRPr="00A05146">
        <w:rPr>
          <w:b/>
          <w:sz w:val="28"/>
          <w:szCs w:val="28"/>
        </w:rPr>
        <w:t>.</w:t>
      </w:r>
      <w:r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</w:rPr>
        <w:t>O‘quv</w:t>
      </w:r>
      <w:r w:rsidRPr="00A051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tarbiyaviy</w:t>
      </w:r>
      <w:r w:rsidRPr="00A05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hamda</w:t>
      </w:r>
      <w:r w:rsidRPr="00A05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ilmiy</w:t>
      </w:r>
      <w:r w:rsidRPr="00A051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metodik</w:t>
      </w:r>
      <w:r w:rsidRPr="00A05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ishlarning</w:t>
      </w:r>
      <w:r w:rsidRPr="00A05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sub</w:t>
      </w:r>
      <w:r>
        <w:rPr>
          <w:b/>
          <w:sz w:val="28"/>
          <w:szCs w:val="28"/>
          <w:lang w:val="uz-Cyrl-UZ"/>
        </w:rPr>
        <w:t>’</w:t>
      </w:r>
      <w:r>
        <w:rPr>
          <w:b/>
          <w:sz w:val="28"/>
          <w:szCs w:val="28"/>
        </w:rPr>
        <w:t>ektlari</w:t>
      </w:r>
      <w:r w:rsidRPr="00A0514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ularning</w:t>
      </w:r>
      <w:r w:rsidRPr="00A05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huquq</w:t>
      </w:r>
      <w:r w:rsidRPr="00A05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</w:t>
      </w:r>
      <w:r w:rsidRPr="00A05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majburiyatlari</w:t>
      </w:r>
      <w:r w:rsidRPr="00A05146">
        <w:rPr>
          <w:b/>
          <w:sz w:val="28"/>
          <w:szCs w:val="28"/>
        </w:rPr>
        <w:t>.</w:t>
      </w:r>
    </w:p>
    <w:p w14:paraId="61D5C7B4" w14:textId="77777777" w:rsidR="0096788A" w:rsidRPr="008D4978" w:rsidRDefault="0096788A" w:rsidP="0096788A">
      <w:pPr>
        <w:rPr>
          <w:sz w:val="28"/>
          <w:szCs w:val="28"/>
        </w:rPr>
      </w:pPr>
    </w:p>
    <w:p w14:paraId="615B4052" w14:textId="77777777" w:rsidR="0096788A" w:rsidRPr="00A05146" w:rsidRDefault="0096788A" w:rsidP="009678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Talabalar</w:t>
      </w:r>
      <w:r w:rsidRPr="00A05146">
        <w:rPr>
          <w:b/>
          <w:sz w:val="28"/>
          <w:szCs w:val="28"/>
        </w:rPr>
        <w:t>:</w:t>
      </w:r>
    </w:p>
    <w:p w14:paraId="04BF7444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A05146">
        <w:rPr>
          <w:b/>
          <w:sz w:val="28"/>
          <w:szCs w:val="28"/>
        </w:rPr>
        <w:t>3.1</w:t>
      </w:r>
      <w:r w:rsidRPr="008D4978">
        <w:rPr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rektorining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buyrug‘i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qabul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shaxs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Buxoro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psixologiya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xorijiy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tillar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hisoblanadi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Talabaga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guvohnomasi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reyting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daftarchasi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beriladi</w:t>
      </w:r>
      <w:r w:rsidRPr="008D4978">
        <w:rPr>
          <w:sz w:val="28"/>
          <w:szCs w:val="28"/>
        </w:rPr>
        <w:t>.</w:t>
      </w:r>
    </w:p>
    <w:p w14:paraId="3FDC0C73" w14:textId="77777777" w:rsidR="0096788A" w:rsidRDefault="0096788A" w:rsidP="0096788A">
      <w:pPr>
        <w:ind w:firstLine="720"/>
        <w:jc w:val="both"/>
        <w:rPr>
          <w:sz w:val="28"/>
          <w:szCs w:val="28"/>
          <w:lang w:val="uz-Cyrl-UZ"/>
        </w:rPr>
      </w:pPr>
      <w:r w:rsidRPr="00A05146">
        <w:rPr>
          <w:b/>
          <w:sz w:val="28"/>
          <w:szCs w:val="28"/>
        </w:rPr>
        <w:t>3.2.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maxsus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kelishilgan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xorijiy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tajriba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malaka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reja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oshiradi</w:t>
      </w:r>
      <w:r w:rsidRPr="008D4978">
        <w:rPr>
          <w:sz w:val="28"/>
          <w:szCs w:val="28"/>
        </w:rPr>
        <w:t xml:space="preserve">; </w:t>
      </w:r>
    </w:p>
    <w:p w14:paraId="77D67702" w14:textId="77777777" w:rsidR="0096788A" w:rsidRPr="00D21F79" w:rsidRDefault="0096788A" w:rsidP="0096788A">
      <w:pPr>
        <w:ind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mavjud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shakllari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rus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ingliz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tillarida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to‘lov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kontrakt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>
        <w:rPr>
          <w:sz w:val="28"/>
          <w:szCs w:val="28"/>
          <w:lang w:val="uz-Cyrl-UZ"/>
        </w:rPr>
        <w:t>.</w:t>
      </w:r>
    </w:p>
    <w:p w14:paraId="79A082C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A05146">
        <w:rPr>
          <w:b/>
          <w:sz w:val="28"/>
          <w:szCs w:val="28"/>
        </w:rPr>
        <w:t>3.3.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Bakalavriat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yo‘nalishlari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magistratura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mutaxassisliklariga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qabul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parametrlari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to‘lov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kontrakt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miqdori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ijtimoiy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iqtisodiy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sohadagi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yuqori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malakali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mutaxassislarga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ehtiyojdan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moddiy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texnik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imkoniyatidan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chiqqan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uz-Cyrl-UZ"/>
        </w:rPr>
        <w:t>insititutning</w:t>
      </w:r>
      <w:r w:rsidRPr="00D21F79">
        <w:rPr>
          <w:color w:val="FF0000"/>
          <w:sz w:val="28"/>
          <w:szCs w:val="28"/>
          <w:lang w:val="uz-Cyrl-UZ"/>
        </w:rPr>
        <w:t xml:space="preserve"> </w:t>
      </w:r>
      <w:r>
        <w:rPr>
          <w:color w:val="FF0000"/>
          <w:sz w:val="28"/>
          <w:szCs w:val="28"/>
          <w:lang w:val="uz-Cyrl-UZ"/>
        </w:rPr>
        <w:t>ilmiy</w:t>
      </w:r>
      <w:r w:rsidRPr="00D21F79">
        <w:rPr>
          <w:color w:val="FF0000"/>
          <w:sz w:val="28"/>
          <w:szCs w:val="28"/>
          <w:lang w:val="uz-Cyrl-UZ"/>
        </w:rPr>
        <w:t xml:space="preserve"> </w:t>
      </w:r>
      <w:r>
        <w:rPr>
          <w:color w:val="FF0000"/>
          <w:sz w:val="28"/>
          <w:szCs w:val="28"/>
          <w:lang w:val="uz-Cyrl-UZ"/>
        </w:rPr>
        <w:t>kengashi</w:t>
      </w:r>
      <w:r w:rsidRPr="00D21F7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belgilanadi</w:t>
      </w:r>
      <w:r w:rsidRPr="008D4978">
        <w:rPr>
          <w:sz w:val="28"/>
          <w:szCs w:val="28"/>
        </w:rPr>
        <w:t>;</w:t>
      </w:r>
    </w:p>
    <w:p w14:paraId="1DC53035" w14:textId="77777777" w:rsidR="0096788A" w:rsidRPr="00D21F79" w:rsidRDefault="0096788A" w:rsidP="0096788A">
      <w:pPr>
        <w:ind w:firstLine="720"/>
        <w:jc w:val="both"/>
        <w:rPr>
          <w:sz w:val="28"/>
          <w:szCs w:val="28"/>
          <w:lang w:val="uz-Cyrl-UZ"/>
        </w:rPr>
      </w:pPr>
      <w:r w:rsidRPr="00A05146">
        <w:rPr>
          <w:b/>
          <w:sz w:val="28"/>
          <w:szCs w:val="28"/>
        </w:rPr>
        <w:t>3.4</w:t>
      </w:r>
      <w:r w:rsidRPr="008D4978">
        <w:rPr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abiturientlarni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qabul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bitiruvchilarni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attestatsiyadan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o‘tkazish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qoidalari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maxsus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kelishgan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belgilanadi</w:t>
      </w:r>
      <w:r>
        <w:rPr>
          <w:sz w:val="28"/>
          <w:szCs w:val="28"/>
          <w:lang w:val="uz-Cyrl-UZ"/>
        </w:rPr>
        <w:t>.</w:t>
      </w:r>
    </w:p>
    <w:p w14:paraId="30D7321A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Institutga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talabalikka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Mahkamasi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tasdiqlangan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bakalavriatiga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qabul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magistraturasiga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qabul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qabul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qilinadi</w:t>
      </w:r>
      <w:r w:rsidRPr="008D4978">
        <w:rPr>
          <w:sz w:val="28"/>
          <w:szCs w:val="28"/>
        </w:rPr>
        <w:t>.</w:t>
      </w:r>
    </w:p>
    <w:p w14:paraId="4AA9E8E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yurtidan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keyingi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tahsil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Mahkamasi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tasdiqlangan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yurtidan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keyingi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 xml:space="preserve">” 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.</w:t>
      </w:r>
    </w:p>
    <w:p w14:paraId="735907D6" w14:textId="77777777" w:rsidR="0096788A" w:rsidRPr="00A05146" w:rsidRDefault="0096788A" w:rsidP="0096788A">
      <w:pPr>
        <w:ind w:firstLine="720"/>
        <w:jc w:val="both"/>
        <w:rPr>
          <w:b/>
          <w:sz w:val="28"/>
          <w:szCs w:val="28"/>
        </w:rPr>
      </w:pPr>
      <w:r w:rsidRPr="00A05146">
        <w:rPr>
          <w:b/>
          <w:sz w:val="28"/>
          <w:szCs w:val="28"/>
        </w:rPr>
        <w:t>3.5.</w:t>
      </w:r>
      <w:r w:rsidRPr="00A05146">
        <w:rPr>
          <w:b/>
          <w:sz w:val="28"/>
          <w:szCs w:val="28"/>
        </w:rPr>
        <w:tab/>
      </w:r>
      <w:r>
        <w:rPr>
          <w:b/>
          <w:sz w:val="28"/>
          <w:szCs w:val="28"/>
        </w:rPr>
        <w:t>Institutning</w:t>
      </w:r>
      <w:r w:rsidRPr="00A05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talabalari</w:t>
      </w:r>
      <w:r w:rsidRPr="00A05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quyidagi</w:t>
      </w:r>
      <w:r w:rsidRPr="00A05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huquqlarga</w:t>
      </w:r>
      <w:r w:rsidRPr="00A05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ega</w:t>
      </w:r>
      <w:r w:rsidRPr="00A05146">
        <w:rPr>
          <w:b/>
          <w:sz w:val="28"/>
          <w:szCs w:val="28"/>
        </w:rPr>
        <w:t>:</w:t>
      </w:r>
    </w:p>
    <w:p w14:paraId="398E8ABD" w14:textId="77777777" w:rsidR="0096788A" w:rsidRPr="008D4978" w:rsidRDefault="0096788A" w:rsidP="00967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fan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texnika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zamonaviy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texnologiyalar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yutuqlariga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keluvchi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bilimlar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</w:t>
      </w:r>
      <w:r w:rsidRPr="008D4978">
        <w:rPr>
          <w:sz w:val="28"/>
          <w:szCs w:val="28"/>
        </w:rPr>
        <w:t>;</w:t>
      </w:r>
    </w:p>
    <w:p w14:paraId="2C6D4103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- i</w:t>
      </w:r>
      <w:r>
        <w:rPr>
          <w:sz w:val="28"/>
          <w:szCs w:val="28"/>
        </w:rPr>
        <w:t>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axborot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resurs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markazida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mavjud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kitoblar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davriy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nashrlar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elektron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vositalaridan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bepul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foydalanish</w:t>
      </w:r>
      <w:r w:rsidRPr="008D4978">
        <w:rPr>
          <w:sz w:val="28"/>
          <w:szCs w:val="28"/>
        </w:rPr>
        <w:t>;</w:t>
      </w:r>
    </w:p>
    <w:p w14:paraId="7663ED73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bepul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maslahatlar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yo‘l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yo‘riqlar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</w:t>
      </w:r>
      <w:r w:rsidRPr="008D4978">
        <w:rPr>
          <w:sz w:val="28"/>
          <w:szCs w:val="28"/>
        </w:rPr>
        <w:t>;</w:t>
      </w:r>
    </w:p>
    <w:p w14:paraId="72993B0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auditoriyalar</w:t>
      </w:r>
      <w:r>
        <w:rPr>
          <w:sz w:val="28"/>
          <w:szCs w:val="28"/>
          <w:lang w:val="uz-Cyrl-UZ"/>
        </w:rPr>
        <w:t>dan,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oid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vositalardan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o‘rnatilgan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bepul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foydalanish</w:t>
      </w:r>
      <w:r w:rsidRPr="008D4978">
        <w:rPr>
          <w:sz w:val="28"/>
          <w:szCs w:val="28"/>
        </w:rPr>
        <w:t>;</w:t>
      </w:r>
    </w:p>
    <w:p w14:paraId="7B7B5FAC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samaradorligi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sifatini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yuzasidan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taklif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mulohazalarini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tanqidiy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fikrlarini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dekanat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kafedra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rahbariyatiga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bildirish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chiqilishini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>;</w:t>
      </w:r>
    </w:p>
    <w:p w14:paraId="471256B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- i</w:t>
      </w:r>
      <w:r>
        <w:rPr>
          <w:sz w:val="28"/>
          <w:szCs w:val="28"/>
        </w:rPr>
        <w:t>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fakultet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miqyosida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o‘tkaziladigan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ommaviy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tadbirlarda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ishtirok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>;</w:t>
      </w:r>
    </w:p>
    <w:p w14:paraId="2595E02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tadqiqot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konferentsiyalarda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qatnashish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natijalarini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nashr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haqda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axborotlar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berish</w:t>
      </w:r>
      <w:r w:rsidRPr="008D4978">
        <w:rPr>
          <w:sz w:val="28"/>
          <w:szCs w:val="28"/>
        </w:rPr>
        <w:t>;</w:t>
      </w:r>
    </w:p>
    <w:p w14:paraId="01C630E9" w14:textId="77777777" w:rsidR="0096788A" w:rsidRPr="00D823A3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- i</w:t>
      </w:r>
      <w:r>
        <w:rPr>
          <w:sz w:val="28"/>
          <w:szCs w:val="28"/>
        </w:rPr>
        <w:t>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ravishda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yuritayotgan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jamoat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birlashmalariga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a’zo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qatnashish</w:t>
      </w:r>
      <w:r w:rsidRPr="008D4978">
        <w:rPr>
          <w:sz w:val="28"/>
          <w:szCs w:val="28"/>
        </w:rPr>
        <w:t>.</w:t>
      </w:r>
    </w:p>
    <w:p w14:paraId="2B4F1936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T</w:t>
      </w:r>
      <w:r>
        <w:rPr>
          <w:sz w:val="28"/>
          <w:szCs w:val="28"/>
        </w:rPr>
        <w:t>alaba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sifatli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yuqori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saviyada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tanlagan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ixtisosligi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yuqori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malakali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mutaxassis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yetishish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zarur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hujjatlariga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zid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bo‘lmagan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huquqlardan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foydalanishga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haqlidir</w:t>
      </w:r>
      <w:r w:rsidRPr="008D4978">
        <w:rPr>
          <w:sz w:val="28"/>
          <w:szCs w:val="28"/>
        </w:rPr>
        <w:t>.</w:t>
      </w:r>
    </w:p>
    <w:p w14:paraId="1486F9CC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Talaba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suiste</w:t>
      </w:r>
      <w:r>
        <w:rPr>
          <w:sz w:val="28"/>
          <w:szCs w:val="28"/>
          <w:lang w:val="uz-Cyrl-UZ"/>
        </w:rPr>
        <w:t>’</w:t>
      </w:r>
      <w:r>
        <w:rPr>
          <w:sz w:val="28"/>
          <w:szCs w:val="28"/>
        </w:rPr>
        <w:t>mol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qilmasligi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bu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huquqlardan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shaxslar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manfaatiga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zid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maqsadlarda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foydalanmasligi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</w:t>
      </w:r>
      <w:r w:rsidRPr="008D4978">
        <w:rPr>
          <w:sz w:val="28"/>
          <w:szCs w:val="28"/>
        </w:rPr>
        <w:t>.</w:t>
      </w:r>
    </w:p>
    <w:p w14:paraId="1929D50A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D823A3">
        <w:rPr>
          <w:b/>
          <w:sz w:val="28"/>
          <w:szCs w:val="28"/>
        </w:rPr>
        <w:t>3.6.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Mahkamasining</w:t>
      </w:r>
      <w:r w:rsidRPr="008D4978">
        <w:rPr>
          <w:sz w:val="28"/>
          <w:szCs w:val="28"/>
        </w:rPr>
        <w:t xml:space="preserve"> 2017 </w:t>
      </w:r>
      <w:r>
        <w:rPr>
          <w:sz w:val="28"/>
          <w:szCs w:val="28"/>
        </w:rPr>
        <w:t>yil</w:t>
      </w:r>
      <w:r w:rsidRPr="008D4978">
        <w:rPr>
          <w:sz w:val="28"/>
          <w:szCs w:val="28"/>
        </w:rPr>
        <w:t xml:space="preserve"> 20 </w:t>
      </w:r>
      <w:r>
        <w:rPr>
          <w:sz w:val="28"/>
          <w:szCs w:val="28"/>
        </w:rPr>
        <w:t>iyundagi</w:t>
      </w:r>
      <w:r w:rsidRPr="008D4978">
        <w:rPr>
          <w:sz w:val="28"/>
          <w:szCs w:val="28"/>
        </w:rPr>
        <w:t xml:space="preserve"> 393-</w:t>
      </w:r>
      <w:r>
        <w:rPr>
          <w:sz w:val="28"/>
          <w:szCs w:val="28"/>
        </w:rPr>
        <w:t>son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qarori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tasdiqlangan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ko‘chirish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tiklash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chetlashtirish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Nizomning</w:t>
      </w:r>
      <w:r w:rsidRPr="008D4978">
        <w:rPr>
          <w:sz w:val="28"/>
          <w:szCs w:val="28"/>
        </w:rPr>
        <w:t xml:space="preserve"> 36-</w:t>
      </w:r>
      <w:r>
        <w:rPr>
          <w:sz w:val="28"/>
          <w:szCs w:val="28"/>
        </w:rPr>
        <w:t>bandiga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Harbiy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o‘tash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salomatligini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tiklash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homiladorlik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tug‘ish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bolalarni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parvarish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ta’tillari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maxsus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akademik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ta’til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berilishi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mumkin</w:t>
      </w:r>
      <w:r w:rsidRPr="008D4978">
        <w:rPr>
          <w:sz w:val="28"/>
          <w:szCs w:val="28"/>
        </w:rPr>
        <w:t>.</w:t>
      </w:r>
    </w:p>
    <w:p w14:paraId="74DE9082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Talabalarga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tibbiy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ko‘rsatmalar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akademik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ta’til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berish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akademik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ta’til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.</w:t>
      </w:r>
    </w:p>
    <w:p w14:paraId="195ACE0E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D823A3">
        <w:rPr>
          <w:b/>
          <w:sz w:val="28"/>
          <w:szCs w:val="28"/>
        </w:rPr>
        <w:t>3.7.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xujjatlariga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o‘qiyotgan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vaqti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davomida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harbiy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chaqirish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muddatini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kechiktirish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imkoni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beriladi</w:t>
      </w:r>
      <w:r w:rsidRPr="008D4978">
        <w:rPr>
          <w:sz w:val="28"/>
          <w:szCs w:val="28"/>
        </w:rPr>
        <w:t>.</w:t>
      </w:r>
    </w:p>
    <w:p w14:paraId="4B9FA84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D823A3">
        <w:rPr>
          <w:b/>
          <w:sz w:val="28"/>
          <w:szCs w:val="28"/>
        </w:rPr>
        <w:t>3.8</w:t>
      </w:r>
      <w:r w:rsidRPr="008D4978">
        <w:rPr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turar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joyiga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muhtoj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turar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joylaridan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sanitariya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me</w:t>
      </w:r>
      <w:r w:rsidRPr="008D4978">
        <w:rPr>
          <w:sz w:val="28"/>
          <w:szCs w:val="28"/>
        </w:rPr>
        <w:t>'</w:t>
      </w:r>
      <w:r>
        <w:rPr>
          <w:sz w:val="28"/>
          <w:szCs w:val="28"/>
        </w:rPr>
        <w:t>yorlari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qoidalariga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javob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joy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ta’minlanadi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turar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joylari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to‘lovlar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kommunal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maishiy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to‘lovlarni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inobatga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olib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belgilanadi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Talabalarga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turar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joylari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maydonidan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maqsadlarda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foydalanish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ijaraga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kelishuvlar</w:t>
      </w:r>
      <w:r w:rsidRPr="008D4978">
        <w:rPr>
          <w:sz w:val="28"/>
          <w:szCs w:val="28"/>
        </w:rPr>
        <w:t>)</w:t>
      </w:r>
      <w:r>
        <w:rPr>
          <w:sz w:val="28"/>
          <w:szCs w:val="28"/>
        </w:rPr>
        <w:t>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ruxsat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etilmaydi</w:t>
      </w:r>
      <w:r w:rsidRPr="008D4978">
        <w:rPr>
          <w:sz w:val="28"/>
          <w:szCs w:val="28"/>
        </w:rPr>
        <w:t>.</w:t>
      </w:r>
    </w:p>
    <w:p w14:paraId="4706B628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Ishlab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chiqarishdan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ajralgan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shaklida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olayotgan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vaqtlarida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o‘zida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joylarda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ruxsat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etiladi</w:t>
      </w:r>
      <w:r w:rsidRPr="008D4978">
        <w:rPr>
          <w:sz w:val="28"/>
          <w:szCs w:val="28"/>
        </w:rPr>
        <w:t>.</w:t>
      </w:r>
    </w:p>
    <w:p w14:paraId="6786EFA0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3.9.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xohishi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akademik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qarzdorligi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uzrli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sabablarga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chetlashtirilgan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Mahkamasining</w:t>
      </w:r>
      <w:r w:rsidRPr="008D4978">
        <w:rPr>
          <w:sz w:val="28"/>
          <w:szCs w:val="28"/>
        </w:rPr>
        <w:t xml:space="preserve"> 2017 </w:t>
      </w:r>
      <w:r>
        <w:rPr>
          <w:sz w:val="28"/>
          <w:szCs w:val="28"/>
        </w:rPr>
        <w:t>yil</w:t>
      </w:r>
      <w:r w:rsidRPr="008D4978">
        <w:rPr>
          <w:sz w:val="28"/>
          <w:szCs w:val="28"/>
        </w:rPr>
        <w:t xml:space="preserve"> 20 </w:t>
      </w:r>
      <w:r>
        <w:rPr>
          <w:sz w:val="28"/>
          <w:szCs w:val="28"/>
        </w:rPr>
        <w:t>iyundagi</w:t>
      </w:r>
      <w:r w:rsidRPr="008D4978">
        <w:rPr>
          <w:sz w:val="28"/>
          <w:szCs w:val="28"/>
        </w:rPr>
        <w:t xml:space="preserve"> 393-</w:t>
      </w:r>
      <w:r>
        <w:rPr>
          <w:sz w:val="28"/>
          <w:szCs w:val="28"/>
        </w:rPr>
        <w:t>son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qarori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tasdiqlangan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ko‘chirish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tiklash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chetlashtirish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tiklanish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</w:t>
      </w:r>
      <w:r w:rsidRPr="008D4978">
        <w:rPr>
          <w:sz w:val="28"/>
          <w:szCs w:val="28"/>
        </w:rPr>
        <w:t>.</w:t>
      </w:r>
    </w:p>
    <w:p w14:paraId="3EA3B7D3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Barcha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shakllari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safiga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tiklash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to‘lov</w:t>
      </w:r>
      <w:r w:rsidRPr="008D4978">
        <w:rPr>
          <w:sz w:val="28"/>
          <w:szCs w:val="28"/>
        </w:rPr>
        <w:t xml:space="preserve">- </w:t>
      </w:r>
      <w:r>
        <w:rPr>
          <w:sz w:val="28"/>
          <w:szCs w:val="28"/>
        </w:rPr>
        <w:t>kontrakt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ko‘chirish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tiklash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chetlashtirish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rioya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.</w:t>
      </w:r>
    </w:p>
    <w:p w14:paraId="29CFE64E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tiklash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keyingi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o‘rinlarda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tiklash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deb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ataladi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arizalarni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topshirish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yilda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ikki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marta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:</w:t>
      </w:r>
    </w:p>
    <w:p w14:paraId="27C3113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o‘qishini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kuzgi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semestrga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tiklash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ariza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topshirish</w:t>
      </w:r>
      <w:r w:rsidRPr="008D4978">
        <w:rPr>
          <w:sz w:val="28"/>
          <w:szCs w:val="28"/>
        </w:rPr>
        <w:t xml:space="preserve"> — </w:t>
      </w:r>
      <w:r>
        <w:rPr>
          <w:sz w:val="28"/>
          <w:szCs w:val="28"/>
        </w:rPr>
        <w:t>har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yili</w:t>
      </w:r>
      <w:r w:rsidRPr="008D4978">
        <w:rPr>
          <w:sz w:val="28"/>
          <w:szCs w:val="28"/>
        </w:rPr>
        <w:t xml:space="preserve"> 15 </w:t>
      </w:r>
      <w:r>
        <w:rPr>
          <w:sz w:val="28"/>
          <w:szCs w:val="28"/>
        </w:rPr>
        <w:t>iyuldan</w:t>
      </w:r>
      <w:r w:rsidRPr="008D4978">
        <w:rPr>
          <w:sz w:val="28"/>
          <w:szCs w:val="28"/>
        </w:rPr>
        <w:t xml:space="preserve"> 5 </w:t>
      </w:r>
      <w:r>
        <w:rPr>
          <w:sz w:val="28"/>
          <w:szCs w:val="28"/>
        </w:rPr>
        <w:t>avgustga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qadar</w:t>
      </w:r>
      <w:r w:rsidRPr="008D4978">
        <w:rPr>
          <w:sz w:val="28"/>
          <w:szCs w:val="28"/>
        </w:rPr>
        <w:t>;</w:t>
      </w:r>
    </w:p>
    <w:p w14:paraId="0177F40D" w14:textId="77777777" w:rsidR="0096788A" w:rsidRPr="008D4978" w:rsidRDefault="0096788A" w:rsidP="0096788A">
      <w:pPr>
        <w:jc w:val="both"/>
        <w:rPr>
          <w:sz w:val="28"/>
          <w:szCs w:val="28"/>
        </w:rPr>
      </w:pPr>
      <w:r>
        <w:rPr>
          <w:sz w:val="28"/>
          <w:szCs w:val="28"/>
        </w:rPr>
        <w:t>o‘qishini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bahorgi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semestrga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tiklash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ariza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topshirish</w:t>
      </w:r>
    </w:p>
    <w:p w14:paraId="71DA495F" w14:textId="77777777" w:rsidR="0096788A" w:rsidRPr="003A25A3" w:rsidRDefault="0096788A" w:rsidP="0096788A">
      <w:pPr>
        <w:ind w:firstLine="720"/>
        <w:jc w:val="both"/>
        <w:rPr>
          <w:sz w:val="28"/>
          <w:szCs w:val="28"/>
          <w:lang w:val="uz-Cyrl-UZ"/>
        </w:rPr>
      </w:pPr>
      <w:r w:rsidRPr="008D4978">
        <w:rPr>
          <w:sz w:val="28"/>
          <w:szCs w:val="28"/>
        </w:rPr>
        <w:t>—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har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yili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15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yanva</w:t>
      </w:r>
      <w:r>
        <w:rPr>
          <w:sz w:val="28"/>
          <w:szCs w:val="28"/>
        </w:rPr>
        <w:t>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5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fevral</w:t>
      </w:r>
      <w:r>
        <w:rPr>
          <w:sz w:val="28"/>
          <w:szCs w:val="28"/>
        </w:rPr>
        <w:t>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qadar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etadi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tiklash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arizalarni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 xml:space="preserve">institut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qabul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</w:t>
      </w:r>
      <w:r>
        <w:rPr>
          <w:sz w:val="28"/>
          <w:szCs w:val="28"/>
          <w:lang w:val="uz-Cyrl-UZ"/>
        </w:rPr>
        <w:t>inadi.</w:t>
      </w:r>
    </w:p>
    <w:p w14:paraId="5E3DB99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safidan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chetlashtirilgan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fuqarolar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mos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turdosh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yo‘nalishi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mutaxassisligi</w:t>
      </w:r>
      <w:r w:rsidRPr="008D4978">
        <w:rPr>
          <w:sz w:val="28"/>
          <w:szCs w:val="28"/>
        </w:rPr>
        <w:t>)</w:t>
      </w:r>
      <w:r>
        <w:rPr>
          <w:sz w:val="28"/>
          <w:szCs w:val="28"/>
        </w:rPr>
        <w:t>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ko‘chirib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tiklash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ariza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Bunda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ilgari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roziligi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etilmaydi</w:t>
      </w:r>
      <w:r w:rsidRPr="008D4978">
        <w:rPr>
          <w:sz w:val="28"/>
          <w:szCs w:val="28"/>
        </w:rPr>
        <w:t>.</w:t>
      </w:r>
    </w:p>
    <w:p w14:paraId="0106F4BD" w14:textId="77777777" w:rsidR="0096788A" w:rsidRPr="00AE29E5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O‘zbekiston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hududida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faoliyatini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olib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borish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litsenziyaga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ega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bo‘lmagan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nodavlat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mamlakatlar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muassasalarining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filiallari</w:t>
      </w:r>
      <w:r w:rsidRPr="00AE29E5">
        <w:rPr>
          <w:sz w:val="28"/>
          <w:szCs w:val="28"/>
        </w:rPr>
        <w:t xml:space="preserve"> (</w:t>
      </w:r>
      <w:r>
        <w:rPr>
          <w:sz w:val="28"/>
          <w:szCs w:val="28"/>
        </w:rPr>
        <w:t>markazlar</w:t>
      </w:r>
      <w:r w:rsidRPr="00AE29E5">
        <w:rPr>
          <w:sz w:val="28"/>
          <w:szCs w:val="28"/>
        </w:rPr>
        <w:t xml:space="preserve">, </w:t>
      </w:r>
      <w:r>
        <w:rPr>
          <w:sz w:val="28"/>
          <w:szCs w:val="28"/>
        </w:rPr>
        <w:t>bo‘limlar</w:t>
      </w:r>
      <w:r w:rsidRPr="00AE29E5">
        <w:rPr>
          <w:sz w:val="28"/>
          <w:szCs w:val="28"/>
        </w:rPr>
        <w:t xml:space="preserve">, </w:t>
      </w:r>
      <w:r>
        <w:rPr>
          <w:sz w:val="28"/>
          <w:szCs w:val="28"/>
        </w:rPr>
        <w:t>o‘quv</w:t>
      </w:r>
      <w:r w:rsidRPr="00AE29E5">
        <w:rPr>
          <w:sz w:val="28"/>
          <w:szCs w:val="28"/>
        </w:rPr>
        <w:t>-</w:t>
      </w:r>
      <w:r>
        <w:rPr>
          <w:sz w:val="28"/>
          <w:szCs w:val="28"/>
        </w:rPr>
        <w:t>maslahat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punktlari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boshqalar</w:t>
      </w:r>
      <w:r w:rsidRPr="00AE29E5">
        <w:rPr>
          <w:sz w:val="28"/>
          <w:szCs w:val="28"/>
        </w:rPr>
        <w:t>)</w:t>
      </w:r>
      <w:r>
        <w:rPr>
          <w:sz w:val="28"/>
          <w:szCs w:val="28"/>
        </w:rPr>
        <w:t>dan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talabalarni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Institutga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o‘qishini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ko‘chirish</w:t>
      </w:r>
      <w:r w:rsidRPr="00AE29E5">
        <w:rPr>
          <w:sz w:val="28"/>
          <w:szCs w:val="28"/>
        </w:rPr>
        <w:t xml:space="preserve"> (</w:t>
      </w:r>
      <w:r>
        <w:rPr>
          <w:sz w:val="28"/>
          <w:szCs w:val="28"/>
        </w:rPr>
        <w:t>o‘qishga</w:t>
      </w:r>
      <w:r w:rsidRPr="00AE29E5">
        <w:rPr>
          <w:sz w:val="28"/>
          <w:szCs w:val="28"/>
        </w:rPr>
        <w:t xml:space="preserve"> </w:t>
      </w:r>
      <w:r>
        <w:rPr>
          <w:sz w:val="28"/>
          <w:szCs w:val="28"/>
        </w:rPr>
        <w:t>tiklash</w:t>
      </w:r>
      <w:r w:rsidRPr="00AE29E5">
        <w:rPr>
          <w:sz w:val="28"/>
          <w:szCs w:val="28"/>
        </w:rPr>
        <w:t xml:space="preserve">) </w:t>
      </w:r>
      <w:r>
        <w:rPr>
          <w:sz w:val="28"/>
          <w:szCs w:val="28"/>
        </w:rPr>
        <w:t>mumkin</w:t>
      </w:r>
      <w:r w:rsidRPr="00AE29E5">
        <w:rPr>
          <w:sz w:val="28"/>
          <w:szCs w:val="28"/>
        </w:rPr>
        <w:t>.</w:t>
      </w:r>
    </w:p>
    <w:p w14:paraId="02E7A053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D823A3">
        <w:rPr>
          <w:b/>
          <w:sz w:val="28"/>
          <w:szCs w:val="28"/>
        </w:rPr>
        <w:t>3.10.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rejasida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nazarda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bilimlarni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egallashlari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topshiriqlarning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barcha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turlarini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muddatda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bajarishlari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zarur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Nizomiga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Ichki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qoidalari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turar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joylari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qoidalariga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rioya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</w:t>
      </w:r>
      <w:r w:rsidRPr="008D4978">
        <w:rPr>
          <w:sz w:val="28"/>
          <w:szCs w:val="28"/>
        </w:rPr>
        <w:t>.</w:t>
      </w:r>
    </w:p>
    <w:p w14:paraId="0AFE435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Hukumati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qarorlarida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nazarda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hollardan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tashqari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talabalarni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vaqti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bog‘liq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bo‘lmagan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jalb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etiladi</w:t>
      </w:r>
      <w:r w:rsidRPr="008D4978">
        <w:rPr>
          <w:sz w:val="28"/>
          <w:szCs w:val="28"/>
        </w:rPr>
        <w:t>.</w:t>
      </w:r>
    </w:p>
    <w:p w14:paraId="5769D52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D823A3">
        <w:rPr>
          <w:b/>
          <w:sz w:val="28"/>
          <w:szCs w:val="28"/>
        </w:rPr>
        <w:t>3.11</w:t>
      </w:r>
      <w:r w:rsidRPr="008D4978">
        <w:rPr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Ushbu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Ichki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qoidalarida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nazarda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majburiyatlarni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buzganda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nisbatan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quyidagi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intizomiy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jazo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choralari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ko‘riladi</w:t>
      </w:r>
      <w:r w:rsidRPr="008D4978">
        <w:rPr>
          <w:sz w:val="28"/>
          <w:szCs w:val="28"/>
        </w:rPr>
        <w:t xml:space="preserve">: </w:t>
      </w:r>
      <w:r>
        <w:rPr>
          <w:sz w:val="28"/>
          <w:szCs w:val="28"/>
          <w:lang w:val="uz-Cyrl-UZ"/>
        </w:rPr>
        <w:t>"</w:t>
      </w:r>
      <w:r>
        <w:rPr>
          <w:b/>
          <w:sz w:val="28"/>
          <w:szCs w:val="28"/>
        </w:rPr>
        <w:t>xayfsan</w:t>
      </w:r>
      <w:r>
        <w:rPr>
          <w:b/>
          <w:sz w:val="28"/>
          <w:szCs w:val="28"/>
          <w:lang w:val="uz-Cyrl-UZ"/>
        </w:rPr>
        <w:t>"</w:t>
      </w:r>
      <w:r w:rsidRPr="00E026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talabalar</w:t>
      </w:r>
      <w:r w:rsidRPr="00E02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safidan</w:t>
      </w:r>
      <w:r w:rsidRPr="00E02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chetlatish</w:t>
      </w:r>
      <w:r w:rsidRPr="008D4978">
        <w:rPr>
          <w:sz w:val="28"/>
          <w:szCs w:val="28"/>
        </w:rPr>
        <w:t>.</w:t>
      </w:r>
    </w:p>
    <w:p w14:paraId="122400E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Talaba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quyidagi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chetlashtirilishi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mumkin</w:t>
      </w:r>
      <w:r w:rsidRPr="008D4978">
        <w:rPr>
          <w:sz w:val="28"/>
          <w:szCs w:val="28"/>
        </w:rPr>
        <w:t>:</w:t>
      </w:r>
    </w:p>
    <w:p w14:paraId="0A4276D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xohishiga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binoan</w:t>
      </w:r>
      <w:r w:rsidRPr="008D4978">
        <w:rPr>
          <w:sz w:val="28"/>
          <w:szCs w:val="28"/>
        </w:rPr>
        <w:t>;</w:t>
      </w:r>
    </w:p>
    <w:p w14:paraId="32D57A9C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o‘qishning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ko‘chirilishi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munosabati</w:t>
      </w:r>
    </w:p>
    <w:p w14:paraId="42CD731C" w14:textId="77777777" w:rsidR="0096788A" w:rsidRPr="008D4978" w:rsidRDefault="0096788A" w:rsidP="0096788A">
      <w:pPr>
        <w:jc w:val="both"/>
        <w:rPr>
          <w:sz w:val="28"/>
          <w:szCs w:val="28"/>
        </w:rPr>
      </w:pP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>;</w:t>
      </w:r>
    </w:p>
    <w:p w14:paraId="5EC5DB1A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salomatligi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tufayli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tibbiy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komissiya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ma’lumotnomasi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>);</w:t>
      </w:r>
    </w:p>
    <w:p w14:paraId="67735DCB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intizomini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ichki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</w:t>
      </w:r>
      <w:r w:rsidRPr="008D4978">
        <w:rPr>
          <w:sz w:val="28"/>
          <w:szCs w:val="28"/>
        </w:rPr>
        <w:t xml:space="preserve">- </w:t>
      </w:r>
      <w:r>
        <w:rPr>
          <w:sz w:val="28"/>
          <w:szCs w:val="28"/>
        </w:rPr>
        <w:t>qoidalarini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buzganligi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>;</w:t>
      </w:r>
    </w:p>
    <w:p w14:paraId="4FE21D6C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bir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semestr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davomida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darslarni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uzrli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sabablarsiz</w:t>
      </w:r>
      <w:r w:rsidRPr="008D4978">
        <w:rPr>
          <w:sz w:val="28"/>
          <w:szCs w:val="28"/>
        </w:rPr>
        <w:t xml:space="preserve"> 74 </w:t>
      </w:r>
      <w:r>
        <w:rPr>
          <w:sz w:val="28"/>
          <w:szCs w:val="28"/>
        </w:rPr>
        <w:t>soatdan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ortiq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qoldirganligi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sababli</w:t>
      </w:r>
      <w:r w:rsidRPr="008D4978">
        <w:rPr>
          <w:sz w:val="28"/>
          <w:szCs w:val="28"/>
        </w:rPr>
        <w:t>;</w:t>
      </w:r>
    </w:p>
    <w:p w14:paraId="308F888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o‘qish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to‘lov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vaqtida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oshirilmaganligi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sababli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to‘lov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kontrakt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tahsil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olayotganlar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>);</w:t>
      </w:r>
    </w:p>
    <w:p w14:paraId="0D76A50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talaba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sud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ozodlikdan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mahrum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etilganligi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munosabati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>;</w:t>
      </w:r>
    </w:p>
    <w:p w14:paraId="1BA4BCAE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vafot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etganligi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sababli</w:t>
      </w:r>
      <w:r w:rsidRPr="008D4978">
        <w:rPr>
          <w:sz w:val="28"/>
          <w:szCs w:val="28"/>
        </w:rPr>
        <w:t>.</w:t>
      </w:r>
    </w:p>
    <w:p w14:paraId="19E7243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D823A3">
        <w:rPr>
          <w:b/>
          <w:sz w:val="28"/>
          <w:szCs w:val="28"/>
        </w:rPr>
        <w:t>3.12.</w:t>
      </w:r>
      <w:r w:rsidRPr="008D497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muddatlarda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fanlarni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o‘zlashtira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olmagan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akademik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qarzdor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talaba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rektori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buyrug‘i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kursdan</w:t>
      </w:r>
      <w:r>
        <w:rPr>
          <w:sz w:val="28"/>
          <w:szCs w:val="28"/>
          <w:lang w:val="uz-Cyrl-UZ"/>
        </w:rPr>
        <w:t>-kursga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qoldiriladi</w:t>
      </w:r>
      <w:r w:rsidRPr="008D4978">
        <w:rPr>
          <w:sz w:val="28"/>
          <w:szCs w:val="28"/>
        </w:rPr>
        <w:t>.</w:t>
      </w:r>
    </w:p>
    <w:p w14:paraId="53655D5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Akademik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qarzdorligi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tufayli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kursdan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qoldirilgan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to‘lov</w:t>
      </w:r>
      <w:r w:rsidRPr="008D4978">
        <w:rPr>
          <w:sz w:val="28"/>
          <w:szCs w:val="28"/>
        </w:rPr>
        <w:t xml:space="preserve">- </w:t>
      </w:r>
      <w:r>
        <w:rPr>
          <w:sz w:val="28"/>
          <w:szCs w:val="28"/>
        </w:rPr>
        <w:t>kontrakt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quyi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kursdagi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semestri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boshlashi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mumkin</w:t>
      </w:r>
      <w:r w:rsidRPr="008D4978">
        <w:rPr>
          <w:sz w:val="28"/>
          <w:szCs w:val="28"/>
        </w:rPr>
        <w:t>.</w:t>
      </w:r>
    </w:p>
    <w:p w14:paraId="72BAF37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D823A3">
        <w:rPr>
          <w:b/>
          <w:sz w:val="28"/>
          <w:szCs w:val="28"/>
        </w:rPr>
        <w:t>3.13.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Intizomiy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jazoga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tortilgan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qo‘llanilgan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jazo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chorasining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qonuniyligi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adolatliligi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yuzasidan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xujjatlarida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norozilik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bildirishi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mumkin</w:t>
      </w:r>
      <w:r w:rsidRPr="008D4978">
        <w:rPr>
          <w:sz w:val="28"/>
          <w:szCs w:val="28"/>
        </w:rPr>
        <w:t>.</w:t>
      </w:r>
    </w:p>
    <w:p w14:paraId="091B687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Talabaga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nisbatan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qo‘llanilgan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intizomiy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jazo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yuzasidan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ma’lumot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shaxsiy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yig‘ma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jildida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saqlanadi</w:t>
      </w:r>
      <w:r w:rsidRPr="008D4978">
        <w:rPr>
          <w:sz w:val="28"/>
          <w:szCs w:val="28"/>
        </w:rPr>
        <w:t>.</w:t>
      </w:r>
    </w:p>
    <w:p w14:paraId="7B843CE0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D823A3">
        <w:rPr>
          <w:b/>
          <w:sz w:val="28"/>
          <w:szCs w:val="28"/>
        </w:rPr>
        <w:t>3.14</w:t>
      </w:r>
      <w:r w:rsidRPr="008D4978">
        <w:rPr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Intizomiy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jazolar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kasallik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ta’tilda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vaqti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olinmagan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xatti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harakat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aniqlangandan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so‘ng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oydan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xatti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harakat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sodir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etilganidan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so‘ng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oydan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kechiktirilmay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qo‘llaniladi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kasallik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paytida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akademik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ta’til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homiladorlik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tug‘ish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holati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bog‘liq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ta’til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paytlarda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safidan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chetlashtirish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mumkin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emas</w:t>
      </w:r>
      <w:r w:rsidRPr="008D4978">
        <w:rPr>
          <w:sz w:val="28"/>
          <w:szCs w:val="28"/>
        </w:rPr>
        <w:t>.</w:t>
      </w:r>
    </w:p>
    <w:p w14:paraId="1B2069CB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Kasallik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payti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ota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onasi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ariza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tegishli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ma’lumotnomalar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odatda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bir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haftadan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kechiktirilmasdan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ma’muriyatga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ma’lum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qiladi</w:t>
      </w:r>
      <w:r w:rsidRPr="008D4978">
        <w:rPr>
          <w:sz w:val="28"/>
          <w:szCs w:val="28"/>
        </w:rPr>
        <w:t>.</w:t>
      </w:r>
    </w:p>
    <w:p w14:paraId="45875382" w14:textId="77777777" w:rsidR="0096788A" w:rsidRDefault="0096788A" w:rsidP="0096788A">
      <w:pPr>
        <w:ind w:firstLine="720"/>
        <w:jc w:val="both"/>
        <w:rPr>
          <w:sz w:val="28"/>
          <w:szCs w:val="28"/>
          <w:lang w:val="uz-Cyrl-UZ"/>
        </w:rPr>
      </w:pPr>
      <w:r w:rsidRPr="00D823A3">
        <w:rPr>
          <w:b/>
          <w:sz w:val="28"/>
          <w:szCs w:val="28"/>
        </w:rPr>
        <w:t>3.15.</w:t>
      </w:r>
      <w:r w:rsidRPr="008D497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chiqarishdan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ajralgan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shakllarida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muvaffaqiyatli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o‘qiyotgan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joyidan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Mehnat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Kodeksining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tegishli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moddalarida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nazarda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imtiyozlar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maosh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saqlangan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saqlanmagan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qo‘shimcha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ta’til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joylashgan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manzilga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haqi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boshqalar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beriladi</w:t>
      </w:r>
      <w:r w:rsidRPr="008D4978">
        <w:rPr>
          <w:sz w:val="28"/>
          <w:szCs w:val="28"/>
        </w:rPr>
        <w:t>.</w:t>
      </w:r>
    </w:p>
    <w:p w14:paraId="739B75FE" w14:textId="77777777" w:rsidR="0096788A" w:rsidRPr="00D823A3" w:rsidRDefault="0096788A" w:rsidP="0096788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Institutning</w:t>
      </w:r>
      <w:r w:rsidRPr="00D82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professor</w:t>
      </w:r>
      <w:r w:rsidRPr="00D823A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o‘qituvchilari</w:t>
      </w:r>
      <w:r w:rsidRPr="00D82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tarkibi</w:t>
      </w:r>
      <w:r w:rsidRPr="00D823A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o‘quv-yordamchi</w:t>
      </w:r>
      <w:r w:rsidRPr="00D82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</w:t>
      </w:r>
      <w:r w:rsidRPr="00D82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ma’muriy</w:t>
      </w:r>
      <w:r w:rsidRPr="00D823A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xo‘jalik</w:t>
      </w:r>
      <w:r w:rsidRPr="00D82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xodimlari</w:t>
      </w:r>
      <w:r w:rsidRPr="00D823A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personali</w:t>
      </w:r>
      <w:r w:rsidRPr="00D823A3">
        <w:rPr>
          <w:b/>
          <w:sz w:val="28"/>
          <w:szCs w:val="28"/>
        </w:rPr>
        <w:t>):</w:t>
      </w:r>
    </w:p>
    <w:p w14:paraId="2E0A9453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D823A3">
        <w:rPr>
          <w:b/>
          <w:sz w:val="28"/>
          <w:szCs w:val="28"/>
        </w:rPr>
        <w:t>3.16</w:t>
      </w:r>
      <w:r w:rsidRPr="008D4978">
        <w:rPr>
          <w:sz w:val="28"/>
          <w:szCs w:val="28"/>
        </w:rPr>
        <w:t>.</w:t>
      </w:r>
      <w:r w:rsidRPr="008D497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professor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o‘qituvchilar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tarkibi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muhandislik</w:t>
      </w:r>
      <w:r w:rsidRPr="008D4978">
        <w:rPr>
          <w:sz w:val="28"/>
          <w:szCs w:val="28"/>
        </w:rPr>
        <w:t xml:space="preserve"> - </w:t>
      </w:r>
      <w:r>
        <w:rPr>
          <w:sz w:val="28"/>
          <w:szCs w:val="28"/>
        </w:rPr>
        <w:t>texnika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ma’muriy</w:t>
      </w:r>
      <w:r w:rsidRPr="008D4978">
        <w:rPr>
          <w:sz w:val="28"/>
          <w:szCs w:val="28"/>
        </w:rPr>
        <w:t xml:space="preserve"> - </w:t>
      </w:r>
      <w:r>
        <w:rPr>
          <w:sz w:val="28"/>
          <w:szCs w:val="28"/>
        </w:rPr>
        <w:t>xo‘jalik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ishlab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chiqarish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- </w:t>
      </w:r>
      <w:r>
        <w:rPr>
          <w:sz w:val="28"/>
          <w:szCs w:val="28"/>
        </w:rPr>
        <w:t>yordamchi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xizmatchilar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lavozimlari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mavjud</w:t>
      </w:r>
      <w:r w:rsidRPr="008D4978">
        <w:rPr>
          <w:sz w:val="28"/>
          <w:szCs w:val="28"/>
        </w:rPr>
        <w:t>.</w:t>
      </w:r>
    </w:p>
    <w:p w14:paraId="66E90227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D823A3">
        <w:rPr>
          <w:b/>
          <w:sz w:val="28"/>
          <w:szCs w:val="28"/>
        </w:rPr>
        <w:t>3.17.</w:t>
      </w:r>
      <w:r w:rsidRPr="008D497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Professor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o‘qituvchilar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tarkibiga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kafedra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mudiri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professor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dotsent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katta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o‘qituvchi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o‘qituvchi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assistent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o‘qituvchi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stajor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lavozimlari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kiradi</w:t>
      </w:r>
      <w:r w:rsidRPr="008D4978">
        <w:rPr>
          <w:sz w:val="28"/>
          <w:szCs w:val="28"/>
        </w:rPr>
        <w:t>.</w:t>
      </w:r>
    </w:p>
    <w:p w14:paraId="14046F62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D823A3">
        <w:rPr>
          <w:b/>
          <w:sz w:val="28"/>
          <w:szCs w:val="28"/>
        </w:rPr>
        <w:t>3.18.</w:t>
      </w:r>
      <w:r w:rsidRPr="008D497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Professor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o‘qituvchilar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tarkibidagi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lavozimlarni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egallash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Mahkamasining</w:t>
      </w:r>
      <w:r w:rsidRPr="008D4978">
        <w:rPr>
          <w:sz w:val="28"/>
          <w:szCs w:val="28"/>
        </w:rPr>
        <w:t xml:space="preserve"> 2006 </w:t>
      </w:r>
      <w:r>
        <w:rPr>
          <w:sz w:val="28"/>
          <w:szCs w:val="28"/>
        </w:rPr>
        <w:t>yil</w:t>
      </w:r>
      <w:r w:rsidRPr="008D4978">
        <w:rPr>
          <w:sz w:val="28"/>
          <w:szCs w:val="28"/>
        </w:rPr>
        <w:t xml:space="preserve"> 10 </w:t>
      </w:r>
      <w:r>
        <w:rPr>
          <w:sz w:val="28"/>
          <w:szCs w:val="28"/>
        </w:rPr>
        <w:t>fevraldagi</w:t>
      </w:r>
      <w:r w:rsidRPr="008D4978">
        <w:rPr>
          <w:sz w:val="28"/>
          <w:szCs w:val="28"/>
        </w:rPr>
        <w:t xml:space="preserve"> 20-</w:t>
      </w:r>
      <w:r>
        <w:rPr>
          <w:sz w:val="28"/>
          <w:szCs w:val="28"/>
        </w:rPr>
        <w:t>sonli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qarori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tasdiqlangan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pedagog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tanlov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qabul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tanlov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mehnat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shartnomasi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.</w:t>
      </w:r>
    </w:p>
    <w:p w14:paraId="0931B49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prorektori</w:t>
      </w:r>
      <w:r>
        <w:rPr>
          <w:sz w:val="28"/>
          <w:szCs w:val="28"/>
          <w:lang w:val="uz-Cyrl-UZ"/>
        </w:rPr>
        <w:t>, f</w:t>
      </w:r>
      <w:r>
        <w:rPr>
          <w:sz w:val="28"/>
          <w:szCs w:val="28"/>
        </w:rPr>
        <w:t>akultet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dekani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sirtqi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bo‘limi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boshlig‘i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magistratura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bo‘limi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boshlig‘i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bosh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buxgalter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buxgalter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o‘rinbosari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auditor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i</w:t>
      </w:r>
      <w:r>
        <w:rPr>
          <w:sz w:val="28"/>
          <w:szCs w:val="28"/>
        </w:rPr>
        <w:t>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rektorining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buyrug‘i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tayinlanadi</w:t>
      </w:r>
      <w:r w:rsidRPr="008D4978">
        <w:rPr>
          <w:sz w:val="28"/>
          <w:szCs w:val="28"/>
        </w:rPr>
        <w:t>.</w:t>
      </w:r>
    </w:p>
    <w:p w14:paraId="52E97186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D823A3">
        <w:rPr>
          <w:b/>
          <w:sz w:val="28"/>
          <w:szCs w:val="28"/>
        </w:rPr>
        <w:t>3.19.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professor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o‘qituvchilar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tarkibi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quyidagi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</w:t>
      </w:r>
      <w:r w:rsidRPr="008D4978">
        <w:rPr>
          <w:sz w:val="28"/>
          <w:szCs w:val="28"/>
        </w:rPr>
        <w:t>:</w:t>
      </w:r>
    </w:p>
    <w:p w14:paraId="60B500C3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fakultet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saylash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saylanish</w:t>
      </w:r>
      <w:r w:rsidRPr="008D4978">
        <w:rPr>
          <w:sz w:val="28"/>
          <w:szCs w:val="28"/>
        </w:rPr>
        <w:t>;</w:t>
      </w:r>
    </w:p>
    <w:p w14:paraId="1AEB25F0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taalluqli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masalalarni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muhokama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ishtirok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>;</w:t>
      </w:r>
    </w:p>
    <w:p w14:paraId="4A1B2DA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axborot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resurs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markazi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bo‘linmalarning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xizmatlaridan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ijtimoiy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maishiy</w:t>
      </w:r>
      <w:r w:rsidRPr="008D4978">
        <w:rPr>
          <w:sz w:val="28"/>
          <w:szCs w:val="28"/>
        </w:rPr>
        <w:t xml:space="preserve">,  </w:t>
      </w:r>
      <w:r>
        <w:rPr>
          <w:sz w:val="28"/>
          <w:szCs w:val="28"/>
        </w:rPr>
        <w:t>tibbiy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bo‘limlar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jamoa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shartnomasiga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foydalanish</w:t>
      </w:r>
      <w:r w:rsidRPr="008D4978">
        <w:rPr>
          <w:sz w:val="28"/>
          <w:szCs w:val="28"/>
        </w:rPr>
        <w:t>;</w:t>
      </w:r>
    </w:p>
    <w:p w14:paraId="0FB2FB6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o‘qitishning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usul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vositalarini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tanlash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yuqori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sifatini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ta’minlovchi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tadqiqot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>;</w:t>
      </w:r>
    </w:p>
    <w:p w14:paraId="60630D1C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ma’muriyatining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buyruq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farmoyishlari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yuzasidan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qonunchilikda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yuritish</w:t>
      </w:r>
      <w:r w:rsidRPr="008D4978">
        <w:rPr>
          <w:sz w:val="28"/>
          <w:szCs w:val="28"/>
        </w:rPr>
        <w:t>;</w:t>
      </w:r>
    </w:p>
    <w:p w14:paraId="52FAC69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qonunchilikda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tanlovlarda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qatnashish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lavozimlarni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egallash</w:t>
      </w:r>
      <w:r w:rsidRPr="008D4978">
        <w:rPr>
          <w:sz w:val="28"/>
          <w:szCs w:val="28"/>
        </w:rPr>
        <w:t>;</w:t>
      </w:r>
    </w:p>
    <w:p w14:paraId="79A1330B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o‘zlari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ishlayotgan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kafedra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fakultetdan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tashqari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fakultet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kafedra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tashkilotlarda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o‘rindoshlik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ishlash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asosiy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joyi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kelishilgan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>);</w:t>
      </w:r>
    </w:p>
    <w:p w14:paraId="383022E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xorijiy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hamkasblarning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sohaga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doir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uslubiy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adabiyotlari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tanishish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fikr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almashish</w:t>
      </w:r>
      <w:r w:rsidRPr="008D4978">
        <w:rPr>
          <w:sz w:val="28"/>
          <w:szCs w:val="28"/>
        </w:rPr>
        <w:t>;</w:t>
      </w:r>
    </w:p>
    <w:p w14:paraId="29B90112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sifatli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darsliklar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qo‘llanmalar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tayyorlash</w:t>
      </w:r>
      <w:r w:rsidRPr="008D4978">
        <w:rPr>
          <w:sz w:val="28"/>
          <w:szCs w:val="28"/>
        </w:rPr>
        <w:t xml:space="preserve">; </w:t>
      </w:r>
      <w:r>
        <w:rPr>
          <w:sz w:val="28"/>
          <w:szCs w:val="28"/>
        </w:rPr>
        <w:t>nazariy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bilimlarini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tajribasini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tadqiqot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olib</w:t>
      </w:r>
    </w:p>
    <w:p w14:paraId="396AC5A3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borish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uslubini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pedagogik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mahoratini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takomillashtirib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borish</w:t>
      </w:r>
      <w:r w:rsidRPr="008D4978">
        <w:rPr>
          <w:sz w:val="28"/>
          <w:szCs w:val="28"/>
        </w:rPr>
        <w:t>;</w:t>
      </w:r>
    </w:p>
    <w:p w14:paraId="502CDD9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talabalarning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tadqiqot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rahbarlik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>;</w:t>
      </w:r>
    </w:p>
    <w:p w14:paraId="643E1930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milliy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xalqaro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grantlar</w:t>
      </w:r>
      <w:r w:rsidRPr="008D4978">
        <w:rPr>
          <w:sz w:val="28"/>
          <w:szCs w:val="28"/>
        </w:rPr>
        <w:t>,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ilmiy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loyihalar</w:t>
      </w:r>
      <w:r w:rsidRPr="008D4978">
        <w:rPr>
          <w:sz w:val="28"/>
          <w:szCs w:val="28"/>
        </w:rPr>
        <w:t>,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xo‘jalik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shartnomalarida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ishtirok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>;</w:t>
      </w:r>
    </w:p>
    <w:p w14:paraId="3D5921C7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sohasiga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oid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qonunchiligida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huquqlardan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foydalanish</w:t>
      </w:r>
      <w:r w:rsidRPr="008D4978">
        <w:rPr>
          <w:sz w:val="28"/>
          <w:szCs w:val="28"/>
        </w:rPr>
        <w:t>.</w:t>
      </w:r>
    </w:p>
    <w:p w14:paraId="1F7192E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D823A3">
        <w:rPr>
          <w:b/>
          <w:sz w:val="28"/>
          <w:szCs w:val="28"/>
        </w:rPr>
        <w:t>3.20.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professor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o‘qituvchilar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tarkibi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majburiyatlari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quyidagilardan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iborat</w:t>
      </w:r>
      <w:r w:rsidRPr="008D4978">
        <w:rPr>
          <w:sz w:val="28"/>
          <w:szCs w:val="28"/>
        </w:rPr>
        <w:t>:</w:t>
      </w:r>
    </w:p>
    <w:p w14:paraId="631C956E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mehnat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texnologiya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intizomi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Ichki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mehnat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qoidalariga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qat</w:t>
      </w:r>
      <w:r>
        <w:rPr>
          <w:sz w:val="28"/>
          <w:szCs w:val="28"/>
          <w:lang w:val="uz-Cyrl-UZ"/>
        </w:rPr>
        <w:t>’</w:t>
      </w:r>
      <w:r>
        <w:rPr>
          <w:sz w:val="28"/>
          <w:szCs w:val="28"/>
        </w:rPr>
        <w:t>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rioya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>;</w:t>
      </w:r>
    </w:p>
    <w:p w14:paraId="5A9D990A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o‘zining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vazifalarini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vijdonan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bajarish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o‘qituvchilik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sha’niga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dog‘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tushirmaslik</w:t>
      </w:r>
      <w:r w:rsidRPr="008D4978">
        <w:rPr>
          <w:sz w:val="28"/>
          <w:szCs w:val="28"/>
        </w:rPr>
        <w:t>;</w:t>
      </w:r>
    </w:p>
    <w:p w14:paraId="6B050D0A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muloqot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talabalari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shaxslar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hushfe</w:t>
      </w:r>
      <w:r>
        <w:rPr>
          <w:sz w:val="28"/>
          <w:szCs w:val="28"/>
          <w:lang w:val="uz-Cyrl-UZ"/>
        </w:rPr>
        <w:t xml:space="preserve">’l </w:t>
      </w:r>
      <w:r>
        <w:rPr>
          <w:sz w:val="28"/>
          <w:szCs w:val="28"/>
        </w:rPr>
        <w:t>munosabatda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bo‘lish</w:t>
      </w:r>
      <w:r w:rsidRPr="008D4978">
        <w:rPr>
          <w:sz w:val="28"/>
          <w:szCs w:val="28"/>
        </w:rPr>
        <w:t>;</w:t>
      </w:r>
    </w:p>
    <w:p w14:paraId="3BD234D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beruvchining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farmoyishlarini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bajarish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har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yili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shaxsiy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reja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uslubiy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ma’naviy</w:t>
      </w:r>
      <w:r w:rsidRPr="008D4978">
        <w:rPr>
          <w:sz w:val="28"/>
          <w:szCs w:val="28"/>
        </w:rPr>
        <w:t xml:space="preserve">- </w:t>
      </w:r>
      <w:r>
        <w:rPr>
          <w:sz w:val="28"/>
          <w:szCs w:val="28"/>
        </w:rPr>
        <w:t>ma’rifiy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vaqtida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sifatli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bajarish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xususan</w:t>
      </w:r>
      <w:r w:rsidRPr="008D4978">
        <w:rPr>
          <w:sz w:val="28"/>
          <w:szCs w:val="28"/>
        </w:rPr>
        <w:t>:</w:t>
      </w:r>
    </w:p>
    <w:p w14:paraId="0A42E26C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yuklamalari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hajmini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uslubiy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tashkiliy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shaxsiy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reja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bajarish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ma’naviy</w:t>
      </w:r>
      <w:r w:rsidRPr="008D4978">
        <w:rPr>
          <w:sz w:val="28"/>
          <w:szCs w:val="28"/>
        </w:rPr>
        <w:t xml:space="preserve">- </w:t>
      </w:r>
      <w:r>
        <w:rPr>
          <w:sz w:val="28"/>
          <w:szCs w:val="28"/>
        </w:rPr>
        <w:t>ma’rifiy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ishtirok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>;</w:t>
      </w:r>
    </w:p>
    <w:p w14:paraId="42F4FE6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darslik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qo‘llanma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adabiyotlar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maqolalar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monografiyalar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yozish</w:t>
      </w:r>
      <w:r w:rsidRPr="008D4978">
        <w:rPr>
          <w:sz w:val="28"/>
          <w:szCs w:val="28"/>
        </w:rPr>
        <w:t>;</w:t>
      </w:r>
    </w:p>
    <w:p w14:paraId="4BD1C0D0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tarbiyaviy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ma’naviy</w:t>
      </w:r>
      <w:r w:rsidRPr="008D4978">
        <w:rPr>
          <w:sz w:val="28"/>
          <w:szCs w:val="28"/>
        </w:rPr>
        <w:t xml:space="preserve">- </w:t>
      </w:r>
      <w:r>
        <w:rPr>
          <w:sz w:val="28"/>
          <w:szCs w:val="28"/>
        </w:rPr>
        <w:t>ma’rifiy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bevosita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ishtirok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jumladan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darsdan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tashqari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vaqtlarda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o‘tkaziladigan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tadbirlarda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qatnashish</w:t>
      </w:r>
      <w:r w:rsidRPr="008D4978">
        <w:rPr>
          <w:sz w:val="28"/>
          <w:szCs w:val="28"/>
        </w:rPr>
        <w:t>;</w:t>
      </w:r>
    </w:p>
    <w:p w14:paraId="48DED942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kafedra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ishtirok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>;</w:t>
      </w:r>
    </w:p>
    <w:p w14:paraId="28418FD2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malakasini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muntazam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ravishda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>;</w:t>
      </w:r>
    </w:p>
    <w:p w14:paraId="763732C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mehnatni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muhofaza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xavfsizlik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texnikasi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chiqarish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sanitariyasiga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doir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qoidalariga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rioya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>;</w:t>
      </w:r>
    </w:p>
    <w:p w14:paraId="3EA39458" w14:textId="77777777" w:rsidR="0096788A" w:rsidRDefault="0096788A" w:rsidP="0096788A">
      <w:pPr>
        <w:ind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mol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mulkini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avaylash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undan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oqilona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foydalanish</w:t>
      </w:r>
      <w:r w:rsidRPr="008D4978">
        <w:rPr>
          <w:sz w:val="28"/>
          <w:szCs w:val="28"/>
        </w:rPr>
        <w:t xml:space="preserve">; </w:t>
      </w:r>
    </w:p>
    <w:p w14:paraId="247ED9A6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beruvchiga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bevosita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yetkazilgan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xaqiqiy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moddiy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zararni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qoplash</w:t>
      </w:r>
      <w:r w:rsidRPr="008D4978">
        <w:rPr>
          <w:sz w:val="28"/>
          <w:szCs w:val="28"/>
        </w:rPr>
        <w:t xml:space="preserve">; </w:t>
      </w:r>
      <w:r>
        <w:rPr>
          <w:sz w:val="28"/>
          <w:szCs w:val="28"/>
        </w:rPr>
        <w:t>muassasa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jamoatchilik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qatnashish</w:t>
      </w:r>
      <w:r w:rsidRPr="008D4978">
        <w:rPr>
          <w:sz w:val="28"/>
          <w:szCs w:val="28"/>
        </w:rPr>
        <w:t>;</w:t>
      </w:r>
    </w:p>
    <w:p w14:paraId="31707B70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pedagogik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samaradorligini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ta’minlash</w:t>
      </w:r>
      <w:r w:rsidRPr="008D4978">
        <w:rPr>
          <w:sz w:val="28"/>
          <w:szCs w:val="28"/>
        </w:rPr>
        <w:t xml:space="preserve">; </w:t>
      </w:r>
      <w:r>
        <w:rPr>
          <w:sz w:val="28"/>
          <w:szCs w:val="28"/>
        </w:rPr>
        <w:t>zamonaviy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sivilizatsiya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demokratiya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sharoitida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oluvchilarning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tanlagan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yo‘nalishi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mutaxassisligi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 </w:t>
      </w:r>
      <w:r>
        <w:rPr>
          <w:sz w:val="28"/>
          <w:szCs w:val="28"/>
        </w:rPr>
        <w:t>yuksak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tayyorgarlikni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mehnatga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  </w:t>
      </w:r>
      <w:r>
        <w:rPr>
          <w:sz w:val="28"/>
          <w:szCs w:val="28"/>
        </w:rPr>
        <w:t>qobiliyatni</w:t>
      </w:r>
      <w:r w:rsidRPr="008D4978">
        <w:rPr>
          <w:sz w:val="28"/>
          <w:szCs w:val="28"/>
        </w:rPr>
        <w:t xml:space="preserve">  </w:t>
      </w:r>
      <w:r>
        <w:rPr>
          <w:sz w:val="28"/>
          <w:szCs w:val="28"/>
        </w:rPr>
        <w:t>shakllantirish</w:t>
      </w:r>
      <w:r w:rsidRPr="008D4978">
        <w:rPr>
          <w:sz w:val="28"/>
          <w:szCs w:val="28"/>
        </w:rPr>
        <w:t>;</w:t>
      </w:r>
    </w:p>
    <w:p w14:paraId="433C5220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chet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axborot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texnologiyalaridan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savodxonligini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borish</w:t>
      </w:r>
      <w:r w:rsidRPr="008D4978">
        <w:rPr>
          <w:sz w:val="28"/>
          <w:szCs w:val="28"/>
        </w:rPr>
        <w:t>;</w:t>
      </w:r>
    </w:p>
    <w:p w14:paraId="7C2778AD" w14:textId="77777777" w:rsidR="0096788A" w:rsidRPr="008D4978" w:rsidRDefault="0096788A" w:rsidP="0096788A">
      <w:pPr>
        <w:jc w:val="both"/>
        <w:rPr>
          <w:sz w:val="28"/>
          <w:szCs w:val="28"/>
        </w:rPr>
      </w:pP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oluvchilarda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mustaqil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fikrlash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tashabbuskorlik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ijodiy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qobiliyatni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shakllantirish</w:t>
      </w:r>
      <w:r w:rsidRPr="008D4978">
        <w:rPr>
          <w:sz w:val="28"/>
          <w:szCs w:val="28"/>
        </w:rPr>
        <w:t>;</w:t>
      </w:r>
    </w:p>
    <w:p w14:paraId="114D8A00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"Ustoz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shogird"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tizimida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ishtirok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etib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o‘ziga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biriktirilgan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shogirdlar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ma’naviy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ma’rifiy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tarbiyaviy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>;</w:t>
      </w:r>
    </w:p>
    <w:p w14:paraId="66B3CCEF" w14:textId="77777777" w:rsidR="0096788A" w:rsidRDefault="0096788A" w:rsidP="0096788A">
      <w:pPr>
        <w:ind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</w:rPr>
        <w:t>o‘zining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odobi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madaniyati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ma’naviy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saviyasi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o‘rnak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bo‘lish</w:t>
      </w:r>
      <w:r w:rsidRPr="008D4978">
        <w:rPr>
          <w:sz w:val="28"/>
          <w:szCs w:val="28"/>
        </w:rPr>
        <w:t>;</w:t>
      </w:r>
    </w:p>
    <w:p w14:paraId="1AC9C9B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kiyinish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madaniyatiga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rioya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>;</w:t>
      </w:r>
    </w:p>
    <w:p w14:paraId="4A4D142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Respublikada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oshirilayotgan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islohotlar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jahonda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ro‘y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berayotgan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yangiliklardan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xabardor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bo‘lish</w:t>
      </w:r>
      <w:r w:rsidRPr="008D4978">
        <w:rPr>
          <w:sz w:val="28"/>
          <w:szCs w:val="28"/>
        </w:rPr>
        <w:t>;</w:t>
      </w:r>
    </w:p>
    <w:p w14:paraId="0A09FFD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fakultet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kafedra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madaniy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ma’naviy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ma’rifiy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tadbirlarda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ishtirok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>;</w:t>
      </w:r>
    </w:p>
    <w:p w14:paraId="3CA9C53C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o‘zi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o‘qitadigan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muntazam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texnika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yutuqlari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boyitib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borish</w:t>
      </w:r>
      <w:r w:rsidRPr="008D4978">
        <w:rPr>
          <w:sz w:val="28"/>
          <w:szCs w:val="28"/>
        </w:rPr>
        <w:t>;</w:t>
      </w:r>
    </w:p>
    <w:p w14:paraId="5800639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darslarni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yuqori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saviyada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o‘tish</w:t>
      </w:r>
      <w:r w:rsidRPr="008D4978">
        <w:rPr>
          <w:sz w:val="28"/>
          <w:szCs w:val="28"/>
        </w:rPr>
        <w:t>;</w:t>
      </w:r>
    </w:p>
    <w:p w14:paraId="21FA6F8E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yo‘nalishiga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tegishli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yangi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manbalarni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topish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tanishtirib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borish</w:t>
      </w:r>
      <w:r w:rsidRPr="008D4978">
        <w:rPr>
          <w:sz w:val="28"/>
          <w:szCs w:val="28"/>
        </w:rPr>
        <w:t>;</w:t>
      </w:r>
    </w:p>
    <w:p w14:paraId="1F96552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har</w:t>
      </w:r>
      <w:r w:rsidRPr="008D4978">
        <w:rPr>
          <w:sz w:val="28"/>
          <w:szCs w:val="28"/>
        </w:rPr>
        <w:t xml:space="preserve"> 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 </w:t>
      </w:r>
      <w:r>
        <w:rPr>
          <w:sz w:val="28"/>
          <w:szCs w:val="28"/>
        </w:rPr>
        <w:t>yili</w:t>
      </w:r>
      <w:r w:rsidRPr="008D4978">
        <w:rPr>
          <w:sz w:val="28"/>
          <w:szCs w:val="28"/>
        </w:rPr>
        <w:t xml:space="preserve">  </w:t>
      </w:r>
      <w:r>
        <w:rPr>
          <w:sz w:val="28"/>
          <w:szCs w:val="28"/>
        </w:rPr>
        <w:t>boshlangunga</w:t>
      </w:r>
      <w:r w:rsidRPr="008D4978">
        <w:rPr>
          <w:sz w:val="28"/>
          <w:szCs w:val="28"/>
        </w:rPr>
        <w:t xml:space="preserve">   </w:t>
      </w:r>
      <w:r>
        <w:rPr>
          <w:sz w:val="28"/>
          <w:szCs w:val="28"/>
        </w:rPr>
        <w:t>qadar</w:t>
      </w:r>
      <w:r w:rsidRPr="008D4978">
        <w:rPr>
          <w:sz w:val="28"/>
          <w:szCs w:val="28"/>
        </w:rPr>
        <w:t xml:space="preserve">   </w:t>
      </w:r>
      <w:r>
        <w:rPr>
          <w:sz w:val="28"/>
          <w:szCs w:val="28"/>
        </w:rPr>
        <w:t>o‘zi</w:t>
      </w:r>
      <w:r w:rsidRPr="008D4978">
        <w:rPr>
          <w:sz w:val="28"/>
          <w:szCs w:val="28"/>
        </w:rPr>
        <w:t xml:space="preserve">   </w:t>
      </w:r>
      <w:r>
        <w:rPr>
          <w:sz w:val="28"/>
          <w:szCs w:val="28"/>
        </w:rPr>
        <w:t>o‘qitadigan</w:t>
      </w:r>
      <w:r w:rsidRPr="008D4978">
        <w:rPr>
          <w:sz w:val="28"/>
          <w:szCs w:val="28"/>
        </w:rPr>
        <w:t xml:space="preserve">   </w:t>
      </w:r>
      <w:r>
        <w:rPr>
          <w:sz w:val="28"/>
          <w:szCs w:val="28"/>
        </w:rPr>
        <w:t>fan</w:t>
      </w:r>
      <w:r w:rsidRPr="008D4978">
        <w:rPr>
          <w:sz w:val="28"/>
          <w:szCs w:val="28"/>
        </w:rPr>
        <w:t>(</w:t>
      </w:r>
      <w:r>
        <w:rPr>
          <w:sz w:val="28"/>
          <w:szCs w:val="28"/>
        </w:rPr>
        <w:t>lar</w:t>
      </w:r>
      <w:r w:rsidRPr="008D4978">
        <w:rPr>
          <w:sz w:val="28"/>
          <w:szCs w:val="28"/>
        </w:rPr>
        <w:t>)</w:t>
      </w:r>
      <w:r>
        <w:rPr>
          <w:sz w:val="28"/>
          <w:szCs w:val="28"/>
        </w:rPr>
        <w:t>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kalendar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rejasi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reyting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nazoratlari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jadvalini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kafedra</w:t>
      </w:r>
      <w:r w:rsidRPr="008D4978">
        <w:rPr>
          <w:sz w:val="28"/>
          <w:szCs w:val="28"/>
        </w:rPr>
        <w:t xml:space="preserve">  </w:t>
      </w:r>
      <w:r>
        <w:rPr>
          <w:sz w:val="28"/>
          <w:szCs w:val="28"/>
        </w:rPr>
        <w:t>majlisida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tasdiqlatish</w:t>
      </w:r>
      <w:r w:rsidRPr="008D4978">
        <w:rPr>
          <w:sz w:val="28"/>
          <w:szCs w:val="28"/>
        </w:rPr>
        <w:t>;</w:t>
      </w:r>
    </w:p>
    <w:p w14:paraId="654EA132" w14:textId="77777777" w:rsidR="0096788A" w:rsidRDefault="0096788A" w:rsidP="0096788A">
      <w:pPr>
        <w:ind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</w:rPr>
        <w:t>reyting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tadbirlarini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vaqtida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o‘tkazish</w:t>
      </w:r>
      <w:r w:rsidRPr="008D4978">
        <w:rPr>
          <w:sz w:val="28"/>
          <w:szCs w:val="28"/>
        </w:rPr>
        <w:t>;</w:t>
      </w:r>
    </w:p>
    <w:p w14:paraId="148AF30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bilimini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xolisona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baholash</w:t>
      </w:r>
      <w:r w:rsidRPr="008D4978">
        <w:rPr>
          <w:sz w:val="28"/>
          <w:szCs w:val="28"/>
        </w:rPr>
        <w:t>;</w:t>
      </w:r>
    </w:p>
    <w:p w14:paraId="319B052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yangi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pedagogik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texnologiyalarni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dars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qo‘llash</w:t>
      </w:r>
      <w:r w:rsidRPr="008D4978">
        <w:rPr>
          <w:sz w:val="28"/>
          <w:szCs w:val="28"/>
        </w:rPr>
        <w:t xml:space="preserve">;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salohiyat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pedagogik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mahoratini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>;</w:t>
      </w:r>
    </w:p>
    <w:p w14:paraId="232265D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tadqiqot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rahbarlik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>;</w:t>
      </w:r>
    </w:p>
    <w:p w14:paraId="79A8CDE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tizimida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oshirilayotgan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islohotlarda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qatnashish</w:t>
      </w:r>
      <w:r w:rsidRPr="008D4978">
        <w:rPr>
          <w:sz w:val="28"/>
          <w:szCs w:val="28"/>
        </w:rPr>
        <w:t>;</w:t>
      </w:r>
    </w:p>
    <w:p w14:paraId="5BF0F67B" w14:textId="77777777" w:rsidR="0096788A" w:rsidRDefault="0096788A" w:rsidP="0096788A">
      <w:pPr>
        <w:ind w:firstLine="720"/>
        <w:jc w:val="both"/>
        <w:rPr>
          <w:sz w:val="28"/>
          <w:szCs w:val="28"/>
          <w:lang w:val="uz-Cyrl-UZ"/>
        </w:rPr>
      </w:pPr>
      <w:r w:rsidRPr="009949A0">
        <w:rPr>
          <w:b/>
          <w:sz w:val="28"/>
          <w:szCs w:val="28"/>
        </w:rPr>
        <w:t>3.21.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ma’muriy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xo‘jalik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muhandislik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texnika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yordamchi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majburiyatlari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Ichki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qoidalari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lavozim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yo‘riqnomalari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belgilanadi</w:t>
      </w:r>
      <w:r w:rsidRPr="008D4978">
        <w:rPr>
          <w:sz w:val="28"/>
          <w:szCs w:val="28"/>
        </w:rPr>
        <w:t>.</w:t>
      </w:r>
    </w:p>
    <w:p w14:paraId="462CB06A" w14:textId="77777777" w:rsidR="0096788A" w:rsidRPr="00306085" w:rsidRDefault="0096788A" w:rsidP="0096788A">
      <w:pPr>
        <w:ind w:firstLine="720"/>
        <w:jc w:val="both"/>
        <w:rPr>
          <w:b/>
          <w:sz w:val="28"/>
          <w:szCs w:val="28"/>
          <w:lang w:val="uz-Cyrl-UZ"/>
        </w:rPr>
      </w:pPr>
    </w:p>
    <w:p w14:paraId="3B78A348" w14:textId="77777777" w:rsidR="0096788A" w:rsidRPr="009949A0" w:rsidRDefault="0096788A" w:rsidP="00967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4</w:t>
      </w:r>
      <w:r w:rsidRPr="009949A0">
        <w:rPr>
          <w:b/>
          <w:sz w:val="28"/>
          <w:szCs w:val="28"/>
        </w:rPr>
        <w:t>.</w:t>
      </w:r>
      <w:r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</w:rPr>
        <w:t>O‘quv</w:t>
      </w:r>
      <w:r w:rsidRPr="009949A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tarbiyaviy</w:t>
      </w:r>
      <w:r w:rsidRPr="009949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</w:t>
      </w:r>
      <w:r w:rsidRPr="009949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ilmiy</w:t>
      </w:r>
      <w:r w:rsidRPr="009949A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metodik</w:t>
      </w:r>
      <w:r w:rsidRPr="009949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ishlar</w:t>
      </w:r>
    </w:p>
    <w:p w14:paraId="1E1CD3A8" w14:textId="77777777" w:rsidR="0096788A" w:rsidRPr="008D4978" w:rsidRDefault="0096788A" w:rsidP="0096788A">
      <w:pPr>
        <w:jc w:val="both"/>
        <w:rPr>
          <w:sz w:val="28"/>
          <w:szCs w:val="28"/>
        </w:rPr>
      </w:pPr>
    </w:p>
    <w:p w14:paraId="52F086FB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9949A0">
        <w:rPr>
          <w:b/>
          <w:sz w:val="28"/>
          <w:szCs w:val="28"/>
        </w:rPr>
        <w:t>4.1.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quyidagi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mutaxassisliklar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yurtidan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keyingi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qo‘shimcha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kadrlarni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malakasini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>)</w:t>
      </w:r>
      <w:r>
        <w:rPr>
          <w:sz w:val="28"/>
          <w:szCs w:val="28"/>
        </w:rPr>
        <w:t>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oshiradi</w:t>
      </w:r>
      <w:r w:rsidRPr="008D4978">
        <w:rPr>
          <w:sz w:val="28"/>
          <w:szCs w:val="28"/>
        </w:rPr>
        <w:t>.</w:t>
      </w:r>
    </w:p>
    <w:p w14:paraId="707738C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9949A0">
        <w:rPr>
          <w:b/>
          <w:sz w:val="28"/>
          <w:szCs w:val="28"/>
        </w:rPr>
        <w:t>4.2.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ikki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bosqichda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oshiradi</w:t>
      </w:r>
      <w:r w:rsidRPr="008D4978">
        <w:rPr>
          <w:sz w:val="28"/>
          <w:szCs w:val="28"/>
        </w:rPr>
        <w:t xml:space="preserve">: </w:t>
      </w:r>
      <w:r>
        <w:rPr>
          <w:sz w:val="28"/>
          <w:szCs w:val="28"/>
        </w:rPr>
        <w:t>bakalavriat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magistratura</w:t>
      </w:r>
      <w:r w:rsidRPr="008D4978">
        <w:rPr>
          <w:sz w:val="28"/>
          <w:szCs w:val="28"/>
        </w:rPr>
        <w:t>.</w:t>
      </w:r>
    </w:p>
    <w:p w14:paraId="28CB06B6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Bakalavriat</w:t>
      </w:r>
      <w:r w:rsidRPr="008D4978">
        <w:rPr>
          <w:sz w:val="28"/>
          <w:szCs w:val="28"/>
        </w:rPr>
        <w:t xml:space="preserve"> – </w:t>
      </w:r>
      <w:r>
        <w:rPr>
          <w:sz w:val="28"/>
          <w:szCs w:val="28"/>
        </w:rPr>
        <w:t>kunduzgi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fundamental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bilimlar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beruvchi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o‘qish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muddati</w:t>
      </w:r>
      <w:r w:rsidRPr="008D4978">
        <w:rPr>
          <w:sz w:val="28"/>
          <w:szCs w:val="28"/>
        </w:rPr>
        <w:t xml:space="preserve"> 4 </w:t>
      </w:r>
      <w:r>
        <w:rPr>
          <w:sz w:val="28"/>
          <w:szCs w:val="28"/>
        </w:rPr>
        <w:t>yildan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bo‘lmagan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tayanch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ta’limdir</w:t>
      </w:r>
      <w:r w:rsidRPr="008D4978">
        <w:rPr>
          <w:sz w:val="28"/>
          <w:szCs w:val="28"/>
        </w:rPr>
        <w:t>.</w:t>
      </w:r>
    </w:p>
    <w:p w14:paraId="0FCD3FDF" w14:textId="77777777" w:rsidR="0096788A" w:rsidRPr="004442C6" w:rsidRDefault="0096788A" w:rsidP="0096788A">
      <w:pPr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Bakalavriat</w:t>
      </w:r>
      <w:r w:rsidRPr="004442C6"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maxsus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sirtqi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o‘rta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maxsus</w:t>
      </w:r>
      <w:r w:rsidRPr="004442C6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kasb</w:t>
      </w:r>
      <w:r w:rsidRPr="004442C6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hunar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ma’lumotiga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hamda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kamida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uch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yil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pedagogik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amaliy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ish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stajiga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ega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bo‘lgan</w:t>
      </w:r>
      <w:r w:rsidRPr="004442C6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maktabgacha</w:t>
      </w:r>
      <w:r w:rsidRPr="004442C6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maktab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va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maktabdan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tashqari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ta’lim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muassasalari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ehtiyojlari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asosida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tasarrufida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ushbu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ta’lim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muassasalari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mavjud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bo‘lgan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vazirliklar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va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idoralar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tomonidan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beriladigan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tavsiyanoma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asosida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bilimlar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beruvchi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o‘qish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muddati</w:t>
      </w:r>
      <w:r w:rsidRPr="004442C6">
        <w:rPr>
          <w:color w:val="FF0000"/>
          <w:sz w:val="28"/>
          <w:szCs w:val="28"/>
        </w:rPr>
        <w:t xml:space="preserve"> 3 </w:t>
      </w:r>
      <w:r>
        <w:rPr>
          <w:color w:val="FF0000"/>
          <w:sz w:val="28"/>
          <w:szCs w:val="28"/>
        </w:rPr>
        <w:t>yildan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kam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bo‘lmagan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tayanch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oliy</w:t>
      </w:r>
      <w:r w:rsidRPr="004442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ta’limdir</w:t>
      </w:r>
      <w:r w:rsidRPr="004442C6">
        <w:rPr>
          <w:color w:val="FF0000"/>
          <w:sz w:val="28"/>
          <w:szCs w:val="28"/>
        </w:rPr>
        <w:t>.</w:t>
      </w:r>
    </w:p>
    <w:p w14:paraId="501819F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Bakalavriat</w:t>
      </w:r>
      <w:r w:rsidRPr="008D4978">
        <w:rPr>
          <w:sz w:val="28"/>
          <w:szCs w:val="28"/>
        </w:rPr>
        <w:t xml:space="preserve"> – </w:t>
      </w:r>
      <w:r>
        <w:rPr>
          <w:sz w:val="28"/>
          <w:szCs w:val="28"/>
        </w:rPr>
        <w:t>sirtqi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ikkinchi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undan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keyingi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ma’lumot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bakalavriat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yo‘nalishining</w:t>
      </w:r>
      <w:r w:rsidRPr="008D4978">
        <w:rPr>
          <w:sz w:val="28"/>
          <w:szCs w:val="28"/>
        </w:rPr>
        <w:t xml:space="preserve"> 2-</w:t>
      </w:r>
      <w:r>
        <w:rPr>
          <w:sz w:val="28"/>
          <w:szCs w:val="28"/>
        </w:rPr>
        <w:t>kursidan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rejalardagi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fanlar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farqidan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qat</w:t>
      </w:r>
      <w:r>
        <w:rPr>
          <w:sz w:val="28"/>
          <w:szCs w:val="28"/>
          <w:lang w:val="uz-Cyrl-UZ"/>
        </w:rPr>
        <w:t>’</w:t>
      </w:r>
      <w:r>
        <w:rPr>
          <w:sz w:val="28"/>
          <w:szCs w:val="28"/>
        </w:rPr>
        <w:t>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nazar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o‘qishga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qabul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qilinuvchi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muddati</w:t>
      </w:r>
      <w:r w:rsidRPr="008D4978">
        <w:rPr>
          <w:sz w:val="28"/>
          <w:szCs w:val="28"/>
        </w:rPr>
        <w:t xml:space="preserve"> 3 </w:t>
      </w:r>
      <w:r>
        <w:rPr>
          <w:sz w:val="28"/>
          <w:szCs w:val="28"/>
        </w:rPr>
        <w:t>yildan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bo‘lmagan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tayanch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ta’limdir</w:t>
      </w:r>
      <w:r w:rsidRPr="008D4978">
        <w:rPr>
          <w:sz w:val="28"/>
          <w:szCs w:val="28"/>
        </w:rPr>
        <w:t>.</w:t>
      </w:r>
    </w:p>
    <w:p w14:paraId="47A9DFCB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Bakalavr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tugatgan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bitiruvchilarga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attestatsiyasi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yakunlari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"bakalavr"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darajasi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beriladi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namunasidagi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diplom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topshiriladi</w:t>
      </w:r>
      <w:r w:rsidRPr="008D4978">
        <w:rPr>
          <w:sz w:val="28"/>
          <w:szCs w:val="28"/>
        </w:rPr>
        <w:t>.</w:t>
      </w:r>
    </w:p>
    <w:p w14:paraId="5AFB4344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Magistratura</w:t>
      </w:r>
      <w:r w:rsidRPr="008D4978">
        <w:rPr>
          <w:sz w:val="28"/>
          <w:szCs w:val="28"/>
        </w:rPr>
        <w:t xml:space="preserve"> – </w:t>
      </w:r>
      <w:r>
        <w:rPr>
          <w:sz w:val="28"/>
          <w:szCs w:val="28"/>
        </w:rPr>
        <w:t>yo‘nalishning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muayyan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mutaxassisligi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fundamental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bilimlar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beruvchi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bakalavriat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negizida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o‘qish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muddati</w:t>
      </w:r>
      <w:r w:rsidRPr="008D4978">
        <w:rPr>
          <w:sz w:val="28"/>
          <w:szCs w:val="28"/>
        </w:rPr>
        <w:t xml:space="preserve"> 2 </w:t>
      </w:r>
      <w:r>
        <w:rPr>
          <w:sz w:val="28"/>
          <w:szCs w:val="28"/>
        </w:rPr>
        <w:t>yildan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bo‘lmagan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ta’limdir</w:t>
      </w:r>
      <w:r w:rsidRPr="008D4978">
        <w:rPr>
          <w:sz w:val="28"/>
          <w:szCs w:val="28"/>
        </w:rPr>
        <w:t>.</w:t>
      </w:r>
    </w:p>
    <w:p w14:paraId="74505D58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Magistr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tugatgan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bitiruvchilarga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attestatsiyasi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yakunlari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muayyan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mutaxassislik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"magistr"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darajasi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beriladi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namunasidagi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diplom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topshiriladi</w:t>
      </w:r>
      <w:r w:rsidRPr="008D4978">
        <w:rPr>
          <w:sz w:val="28"/>
          <w:szCs w:val="28"/>
        </w:rPr>
        <w:t>.</w:t>
      </w:r>
    </w:p>
    <w:p w14:paraId="4A19EA6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Bakalavr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magistrlik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namunasidagi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diplom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shug‘ullanish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tanlangan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yo‘nalishiga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mutaxassisligiga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navbatdagi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bosqichlarida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o‘qishni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beradi</w:t>
      </w:r>
      <w:r w:rsidRPr="008D4978">
        <w:rPr>
          <w:sz w:val="28"/>
          <w:szCs w:val="28"/>
        </w:rPr>
        <w:t>.</w:t>
      </w:r>
    </w:p>
    <w:p w14:paraId="5F429848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turli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bosqichida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dastlabki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ikkinchi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sifatida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qaralmaydi</w:t>
      </w:r>
      <w:r w:rsidRPr="008D4978">
        <w:rPr>
          <w:sz w:val="28"/>
          <w:szCs w:val="28"/>
        </w:rPr>
        <w:t>.</w:t>
      </w:r>
    </w:p>
    <w:p w14:paraId="18D8EFB4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9949A0">
        <w:rPr>
          <w:b/>
          <w:sz w:val="28"/>
          <w:szCs w:val="28"/>
        </w:rPr>
        <w:t>4.</w:t>
      </w:r>
      <w:r>
        <w:rPr>
          <w:b/>
          <w:sz w:val="28"/>
          <w:szCs w:val="28"/>
          <w:lang w:val="uz-Cyrl-UZ"/>
        </w:rPr>
        <w:t>3</w:t>
      </w:r>
      <w:r w:rsidRPr="008D4978">
        <w:rPr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tayanch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chiqiladigan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o‘rnatilgan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tasdiqlanadigan</w:t>
      </w:r>
      <w:r w:rsidRPr="008D4978">
        <w:rPr>
          <w:sz w:val="28"/>
          <w:szCs w:val="28"/>
        </w:rPr>
        <w:t xml:space="preserve"> 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rejalari</w:t>
      </w:r>
      <w:r w:rsidRPr="008D4978">
        <w:rPr>
          <w:sz w:val="28"/>
          <w:szCs w:val="28"/>
        </w:rPr>
        <w:t xml:space="preserve"> 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fanlarning</w:t>
      </w:r>
      <w:r w:rsidRPr="008D4978">
        <w:rPr>
          <w:sz w:val="28"/>
          <w:szCs w:val="28"/>
        </w:rPr>
        <w:t xml:space="preserve">  </w:t>
      </w:r>
      <w:r>
        <w:rPr>
          <w:sz w:val="28"/>
          <w:szCs w:val="28"/>
        </w:rPr>
        <w:t>dasturlari</w:t>
      </w:r>
      <w:r w:rsidRPr="008D4978">
        <w:rPr>
          <w:sz w:val="28"/>
          <w:szCs w:val="28"/>
        </w:rPr>
        <w:t xml:space="preserve">,  </w:t>
      </w:r>
      <w:r>
        <w:rPr>
          <w:sz w:val="28"/>
          <w:szCs w:val="28"/>
        </w:rPr>
        <w:t>muassasa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rektori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prorektor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yillik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kalendar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jadvali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mashg‘ulotlar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jadvali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solinadi</w:t>
      </w:r>
      <w:r w:rsidRPr="008D4978">
        <w:rPr>
          <w:sz w:val="28"/>
          <w:szCs w:val="28"/>
        </w:rPr>
        <w:t>.</w:t>
      </w:r>
    </w:p>
    <w:p w14:paraId="5570954B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maqsadli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ya</w:t>
      </w:r>
      <w:r>
        <w:rPr>
          <w:sz w:val="28"/>
          <w:szCs w:val="28"/>
          <w:lang w:val="uz-Cyrl-UZ"/>
        </w:rPr>
        <w:t>’</w:t>
      </w:r>
      <w:r>
        <w:rPr>
          <w:sz w:val="28"/>
          <w:szCs w:val="28"/>
        </w:rPr>
        <w:t>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shakllari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uslub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vositalarni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tanlash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o‘zlashtirish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zaruriy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sharoitlarini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yaratib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berilishi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lozim</w:t>
      </w:r>
      <w:r w:rsidRPr="008D4978">
        <w:rPr>
          <w:sz w:val="28"/>
          <w:szCs w:val="28"/>
        </w:rPr>
        <w:t>.</w:t>
      </w:r>
    </w:p>
    <w:p w14:paraId="5B1C545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tarbiya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birligi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standartlari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ta’minlanadi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ijtimoiy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iqtisodiy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gumanitar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fanlari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kafedralari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ma’naviy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ma’rifiy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sport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bo‘g‘inlariga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jamoatchilik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tashkilotlariga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rahbarlik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muvofiqlashtirib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ma’naviy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axloqiy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tarbiya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masalalari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prorektor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.</w:t>
      </w:r>
    </w:p>
    <w:p w14:paraId="68DC24E8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  <w:lang w:val="uz-Cyrl-UZ"/>
        </w:rPr>
        <w:t>4</w:t>
      </w:r>
      <w:r w:rsidRPr="009949A0">
        <w:rPr>
          <w:b/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mashg‘ulotlarining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quyidagi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turlari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: </w:t>
      </w:r>
      <w:r>
        <w:rPr>
          <w:sz w:val="28"/>
          <w:szCs w:val="28"/>
        </w:rPr>
        <w:t>ma’ruza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konsultatsiya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seminar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amaliy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mashg‘ulot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laboratoriya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nazorat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kollokvium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mustaqil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amaliyot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kurs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loyihasi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kurs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ishi</w:t>
      </w:r>
      <w:r w:rsidRPr="008D4978">
        <w:rPr>
          <w:sz w:val="28"/>
          <w:szCs w:val="28"/>
        </w:rPr>
        <w:t xml:space="preserve">), </w:t>
      </w:r>
      <w:r>
        <w:rPr>
          <w:sz w:val="28"/>
          <w:szCs w:val="28"/>
        </w:rPr>
        <w:t>bakalavrlik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bitiruv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malakaviy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magistrlik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dissertatsiyasi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kredit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modul</w:t>
      </w:r>
      <w:r w:rsidRPr="008D4978">
        <w:rPr>
          <w:sz w:val="28"/>
          <w:szCs w:val="28"/>
        </w:rPr>
        <w:t>.</w:t>
      </w:r>
    </w:p>
    <w:p w14:paraId="6080C4E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Auditoriya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mashg‘ulotlarining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barcha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turlari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45 (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40 </w:t>
      </w:r>
      <w:r>
        <w:rPr>
          <w:sz w:val="28"/>
          <w:szCs w:val="28"/>
        </w:rPr>
        <w:t>minutlik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tanaffussiz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qo‘shma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ma’ruza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daqiqalik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akademik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mashg‘ulotlari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orasidagi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tanaffus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kamida</w:t>
      </w:r>
      <w:r w:rsidRPr="008D4978">
        <w:rPr>
          <w:sz w:val="28"/>
          <w:szCs w:val="28"/>
        </w:rPr>
        <w:t xml:space="preserve"> 10 </w:t>
      </w:r>
      <w:r>
        <w:rPr>
          <w:sz w:val="28"/>
          <w:szCs w:val="28"/>
        </w:rPr>
        <w:t>daqiqa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bo‘ladi</w:t>
      </w:r>
      <w:r w:rsidRPr="008D4978">
        <w:rPr>
          <w:sz w:val="28"/>
          <w:szCs w:val="28"/>
        </w:rPr>
        <w:t>.</w:t>
      </w:r>
    </w:p>
    <w:p w14:paraId="470FA07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tarbiya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boriladigan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tillar</w:t>
      </w:r>
      <w:r w:rsidRPr="008D4978">
        <w:rPr>
          <w:sz w:val="28"/>
          <w:szCs w:val="28"/>
        </w:rPr>
        <w:t>:</w:t>
      </w:r>
    </w:p>
    <w:p w14:paraId="3D8C1CC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O‘zbek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ingliz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rus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tillari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hisoblanadi</w:t>
      </w:r>
      <w:r w:rsidRPr="008D4978">
        <w:rPr>
          <w:sz w:val="28"/>
          <w:szCs w:val="28"/>
        </w:rPr>
        <w:t>.</w:t>
      </w:r>
    </w:p>
    <w:p w14:paraId="4338911A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  <w:lang w:val="uz-Cyrl-UZ"/>
        </w:rPr>
        <w:t>5</w:t>
      </w:r>
      <w:r w:rsidRPr="009949A0">
        <w:rPr>
          <w:b/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kadrlar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chiqarishdan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ajralgan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boriladi</w:t>
      </w:r>
      <w:r w:rsidRPr="008D4978">
        <w:rPr>
          <w:sz w:val="28"/>
          <w:szCs w:val="28"/>
        </w:rPr>
        <w:t>.</w:t>
      </w:r>
    </w:p>
    <w:p w14:paraId="6C235C9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doirasida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barcha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shakllari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o‘rnatilgan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Uzstandart</w:t>
      </w:r>
      <w:r w:rsidRPr="008D4978">
        <w:rPr>
          <w:sz w:val="28"/>
          <w:szCs w:val="28"/>
        </w:rPr>
        <w:t xml:space="preserve">” </w:t>
      </w:r>
      <w:r>
        <w:rPr>
          <w:sz w:val="28"/>
          <w:szCs w:val="28"/>
        </w:rPr>
        <w:t>agentligida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ro‘yxatidan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o‘tkazilgan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standarti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qo‘llaniladi</w:t>
      </w:r>
      <w:r w:rsidRPr="008D4978">
        <w:rPr>
          <w:sz w:val="28"/>
          <w:szCs w:val="28"/>
        </w:rPr>
        <w:t>.</w:t>
      </w:r>
    </w:p>
    <w:p w14:paraId="23A5393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4442C6">
        <w:rPr>
          <w:b/>
          <w:sz w:val="28"/>
          <w:szCs w:val="28"/>
        </w:rPr>
        <w:t>4.</w:t>
      </w:r>
      <w:r w:rsidRPr="004442C6">
        <w:rPr>
          <w:b/>
          <w:sz w:val="28"/>
          <w:szCs w:val="28"/>
          <w:lang w:val="uz-Cyrl-UZ"/>
        </w:rPr>
        <w:t>6</w:t>
      </w:r>
      <w:r w:rsidRPr="004442C6">
        <w:rPr>
          <w:b/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yili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ikki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semestrga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bo‘linadi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o‘zlashtirishi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kredit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modul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shaklida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boriladi</w:t>
      </w:r>
      <w:r w:rsidRPr="008D4978">
        <w:rPr>
          <w:sz w:val="28"/>
          <w:szCs w:val="28"/>
        </w:rPr>
        <w:t>.</w:t>
      </w:r>
    </w:p>
    <w:p w14:paraId="1491041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O‘zlashtiruvchi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kursdan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kursga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o‘tkazish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fakultet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dekanining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tavsiyasiga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binoan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rektor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buyrug‘i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Talabalarni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kursdan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kursga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o‘tkazish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mumkin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emas</w:t>
      </w:r>
      <w:r w:rsidRPr="008D4978">
        <w:rPr>
          <w:sz w:val="28"/>
          <w:szCs w:val="28"/>
        </w:rPr>
        <w:t>.</w:t>
      </w:r>
    </w:p>
    <w:p w14:paraId="1A57C68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Institut</w:t>
      </w:r>
      <w:r>
        <w:rPr>
          <w:sz w:val="28"/>
          <w:szCs w:val="28"/>
        </w:rPr>
        <w:t>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o‘zlashtirish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maxsus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Adliya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vazirligidan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ro‘yxatidan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o‘tkazilgan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bilimini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nazorat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baholashning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reyting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tizimi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solinadi</w:t>
      </w:r>
      <w:r w:rsidRPr="008D4978">
        <w:rPr>
          <w:sz w:val="28"/>
          <w:szCs w:val="28"/>
        </w:rPr>
        <w:t>, “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bitiruvchilarining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yakuniy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attestatsiyasi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bitiruvchilarning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yakuniy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attestatsiyasi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tugallanadi</w:t>
      </w:r>
      <w:r w:rsidRPr="008D4978">
        <w:rPr>
          <w:sz w:val="28"/>
          <w:szCs w:val="28"/>
        </w:rPr>
        <w:t>.</w:t>
      </w:r>
    </w:p>
    <w:p w14:paraId="3467AB1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4442C6">
        <w:rPr>
          <w:b/>
          <w:sz w:val="28"/>
          <w:szCs w:val="28"/>
        </w:rPr>
        <w:t>4.</w:t>
      </w:r>
      <w:r w:rsidRPr="004442C6">
        <w:rPr>
          <w:b/>
          <w:sz w:val="28"/>
          <w:szCs w:val="28"/>
          <w:lang w:val="uz-Cyrl-UZ"/>
        </w:rPr>
        <w:t>7</w:t>
      </w:r>
      <w:r w:rsidRPr="004442C6">
        <w:rPr>
          <w:b/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ilg‘or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pedagogik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axborot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texnologiyalari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ta’limni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individuallashtirish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mustaqil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vositalarini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modul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tizimi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masofaviy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berishni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qo‘llash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mutaxassislar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sifatini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yo‘naltirilgan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ilmiy-uslubiy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.</w:t>
      </w:r>
    </w:p>
    <w:p w14:paraId="081A8159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7BE0E275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7D5CAC5E" w14:textId="77777777" w:rsidR="0096788A" w:rsidRPr="00473C22" w:rsidRDefault="0096788A" w:rsidP="00967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lastRenderedPageBreak/>
        <w:t>5</w:t>
      </w:r>
      <w:r w:rsidRPr="00A558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Institutni</w:t>
      </w:r>
      <w:r w:rsidRPr="00473C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boshqarish</w:t>
      </w:r>
    </w:p>
    <w:p w14:paraId="674D9ABE" w14:textId="77777777" w:rsidR="0096788A" w:rsidRPr="008D4978" w:rsidRDefault="0096788A" w:rsidP="0096788A">
      <w:pPr>
        <w:jc w:val="both"/>
        <w:rPr>
          <w:sz w:val="28"/>
          <w:szCs w:val="28"/>
        </w:rPr>
      </w:pPr>
    </w:p>
    <w:p w14:paraId="273649F6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.1.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ushbu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yakka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rahbarlik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Vasiylar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orqali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jamoatchilik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boshqaruvini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uyg‘unlashtirish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tamoyili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.</w:t>
      </w:r>
    </w:p>
    <w:p w14:paraId="68C01B2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.2.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bevosita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boshqarish</w:t>
      </w:r>
      <w:r w:rsidRPr="008D4978">
        <w:rPr>
          <w:sz w:val="28"/>
          <w:szCs w:val="28"/>
        </w:rPr>
        <w:t xml:space="preserve"> -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MCHJ ta‘</w:t>
      </w:r>
      <w:proofErr w:type="spellStart"/>
      <w:r>
        <w:rPr>
          <w:sz w:val="28"/>
          <w:szCs w:val="28"/>
          <w:lang w:val="en-US"/>
        </w:rPr>
        <w:t>sischisi</w:t>
      </w:r>
      <w:proofErr w:type="spellEnd"/>
      <w:r w:rsidRPr="009678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buyrug</w:t>
      </w:r>
      <w:proofErr w:type="spellEnd"/>
      <w:r w:rsidRPr="0096788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9678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 w:rsidRPr="0096788A">
        <w:rPr>
          <w:sz w:val="28"/>
          <w:szCs w:val="28"/>
        </w:rPr>
        <w:t xml:space="preserve"> </w:t>
      </w:r>
      <w:r>
        <w:rPr>
          <w:sz w:val="28"/>
          <w:szCs w:val="28"/>
        </w:rPr>
        <w:t>tayinlanadigan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rektor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.</w:t>
      </w:r>
    </w:p>
    <w:p w14:paraId="2CDEE7F6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.3.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Rektor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faoliyatiga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Ichki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qoidalari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  <w:lang w:val="uz-Cyrl-UZ"/>
        </w:rPr>
        <w:t>"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>
        <w:rPr>
          <w:sz w:val="28"/>
          <w:szCs w:val="28"/>
          <w:lang w:val="uz-Cyrl-UZ"/>
        </w:rPr>
        <w:t>"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mazkur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Ustav</w:t>
      </w:r>
      <w:r>
        <w:rPr>
          <w:sz w:val="28"/>
          <w:szCs w:val="28"/>
        </w:rPr>
        <w:t>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majburiyatlar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mas’uldir</w:t>
      </w:r>
      <w:r w:rsidRPr="008D4978">
        <w:rPr>
          <w:sz w:val="28"/>
          <w:szCs w:val="28"/>
        </w:rPr>
        <w:t>.</w:t>
      </w:r>
    </w:p>
    <w:p w14:paraId="7E7589B4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.4.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Rektor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qonunchiligiga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nomidan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boradi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barcha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idoralar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muassasalar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korxonalarda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vakili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sifatida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qatnashadi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mol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mulkiga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mas’ullik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qiladi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shartnomalar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tuzadi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ishonchnomalar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beradi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bank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raqamlarini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ochadi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moliyaviy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mablag‘lardan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o‘rnatilgan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foydalanish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farmoyishlar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beradi</w:t>
      </w:r>
      <w:r w:rsidRPr="008D4978">
        <w:rPr>
          <w:sz w:val="28"/>
          <w:szCs w:val="28"/>
        </w:rPr>
        <w:t>.</w:t>
      </w:r>
    </w:p>
    <w:p w14:paraId="7E30A736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.5.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Rektor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vakolati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doirasida</w:t>
      </w:r>
      <w:r w:rsidRPr="008D4978">
        <w:rPr>
          <w:sz w:val="28"/>
          <w:szCs w:val="28"/>
        </w:rPr>
        <w:t>:</w:t>
      </w:r>
    </w:p>
    <w:p w14:paraId="2B8BC75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barcha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talabalari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olayotganlar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majburiy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buyruqlar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chiqaradi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topshiriqlar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beradi</w:t>
      </w:r>
      <w:r w:rsidRPr="008D4978">
        <w:rPr>
          <w:sz w:val="28"/>
          <w:szCs w:val="28"/>
        </w:rPr>
        <w:t>;</w:t>
      </w:r>
    </w:p>
    <w:p w14:paraId="2C6A3C47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xizmatchilarini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pedagogik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mehnat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Mahkamasi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bo‘shatishni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oshiradi</w:t>
      </w:r>
      <w:r w:rsidRPr="008D4978">
        <w:rPr>
          <w:sz w:val="28"/>
          <w:szCs w:val="28"/>
        </w:rPr>
        <w:t>;</w:t>
      </w:r>
    </w:p>
    <w:p w14:paraId="02973F12" w14:textId="77777777" w:rsidR="0096788A" w:rsidRPr="00473C22" w:rsidRDefault="0096788A" w:rsidP="0096788A">
      <w:pPr>
        <w:ind w:firstLine="720"/>
        <w:jc w:val="both"/>
        <w:rPr>
          <w:color w:val="FF0000"/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institut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tarkibiga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kirgan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ilmiy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tadqiqot</w:t>
      </w:r>
      <w:r w:rsidRPr="00473C22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tajriba</w:t>
      </w:r>
      <w:r w:rsidRPr="00473C22"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eksperimental</w:t>
      </w:r>
      <w:r w:rsidRPr="00473C22">
        <w:rPr>
          <w:color w:val="FF0000"/>
          <w:sz w:val="28"/>
          <w:szCs w:val="28"/>
          <w:lang w:val="uz-Cyrl-UZ"/>
        </w:rPr>
        <w:t xml:space="preserve">, </w:t>
      </w:r>
      <w:r>
        <w:rPr>
          <w:color w:val="FF0000"/>
          <w:sz w:val="28"/>
          <w:szCs w:val="28"/>
          <w:lang w:val="uz-Cyrl-UZ"/>
        </w:rPr>
        <w:t>bosmaxona va uning tarkibidagi o‘quv-qurollari savdo majmuasi, oshxona</w:t>
      </w:r>
      <w:r w:rsidRPr="00473C22">
        <w:rPr>
          <w:color w:val="FF0000"/>
          <w:sz w:val="28"/>
          <w:szCs w:val="28"/>
          <w:lang w:val="uz-Cyrl-UZ"/>
        </w:rPr>
        <w:t>,</w:t>
      </w:r>
      <w:r>
        <w:rPr>
          <w:color w:val="FF0000"/>
          <w:sz w:val="28"/>
          <w:szCs w:val="28"/>
          <w:lang w:val="uz-Cyrl-UZ"/>
        </w:rPr>
        <w:t xml:space="preserve"> 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uz-Cyrl-UZ"/>
        </w:rPr>
        <w:t xml:space="preserve">psixologik xizmat ko‘rsatish markazi, xorijiy tillar markazi </w:t>
      </w:r>
      <w:r>
        <w:rPr>
          <w:color w:val="FF0000"/>
          <w:sz w:val="28"/>
          <w:szCs w:val="28"/>
        </w:rPr>
        <w:t>hamda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boshqa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tashkilot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va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bo‘linmalarning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vazifalarini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belgilaydi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va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ular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to‘g‘risidagi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Nizomlarni</w:t>
      </w:r>
      <w:r w:rsidRPr="00473C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tasdiqlaydi</w:t>
      </w:r>
      <w:r w:rsidRPr="00473C22">
        <w:rPr>
          <w:color w:val="FF0000"/>
          <w:sz w:val="28"/>
          <w:szCs w:val="28"/>
        </w:rPr>
        <w:t>;</w:t>
      </w:r>
    </w:p>
    <w:p w14:paraId="7F5B4FC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lavozim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maoshlariga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oylik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ustamalar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qo‘shimchalarni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belgilaydi</w:t>
      </w:r>
      <w:r w:rsidRPr="008D4978">
        <w:rPr>
          <w:sz w:val="28"/>
          <w:szCs w:val="28"/>
        </w:rPr>
        <w:t>;</w:t>
      </w:r>
    </w:p>
    <w:p w14:paraId="6D0FA47C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kasaba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uyushma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qo‘mitasi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vakolatli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organi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kelishgan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Ichki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qoidalarini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tasdiqlaydi</w:t>
      </w:r>
      <w:r w:rsidRPr="008D4978">
        <w:rPr>
          <w:sz w:val="28"/>
          <w:szCs w:val="28"/>
        </w:rPr>
        <w:t>;</w:t>
      </w:r>
    </w:p>
    <w:p w14:paraId="0C26264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xujjatlari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Vazirlikning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normativ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huquqiy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hujjatlari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buzilgan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chiqarilgan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buyruqlarini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bekor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qiladi</w:t>
      </w:r>
      <w:r w:rsidRPr="008D4978">
        <w:rPr>
          <w:sz w:val="28"/>
          <w:szCs w:val="28"/>
        </w:rPr>
        <w:t>;</w:t>
      </w:r>
    </w:p>
    <w:p w14:paraId="2E96532C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Namunaviy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shtat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birliklariga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ajratilgan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mablag‘lar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haqi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fondi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tasdiqlangan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lavozim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maoshlari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tarif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setkasi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doirasida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professor</w:t>
      </w:r>
      <w:r w:rsidRPr="008D4978">
        <w:rPr>
          <w:sz w:val="28"/>
          <w:szCs w:val="28"/>
        </w:rPr>
        <w:t xml:space="preserve"> - </w:t>
      </w:r>
      <w:r>
        <w:rPr>
          <w:sz w:val="28"/>
          <w:szCs w:val="28"/>
        </w:rPr>
        <w:t>o‘qituvchilari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tarkibi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shtat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birligini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tasdiqlaydi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lavozim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maoshlarini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belgilaydi</w:t>
      </w:r>
      <w:r w:rsidRPr="008D4978">
        <w:rPr>
          <w:sz w:val="28"/>
          <w:szCs w:val="28"/>
        </w:rPr>
        <w:t>;</w:t>
      </w:r>
    </w:p>
    <w:p w14:paraId="5801845E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tavsiyasiga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o‘rnatilgan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tegishli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normativ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huquqiy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xujjatlarga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fakultetlarni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kafedralarni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ochish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yopish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qarorlarini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tasdiqlaydi</w:t>
      </w:r>
      <w:r w:rsidRPr="008D4978">
        <w:rPr>
          <w:sz w:val="28"/>
          <w:szCs w:val="28"/>
        </w:rPr>
        <w:t>.</w:t>
      </w:r>
    </w:p>
    <w:p w14:paraId="4D3FEBA1" w14:textId="77777777" w:rsidR="0096788A" w:rsidRPr="008D4978" w:rsidRDefault="0096788A" w:rsidP="0096788A">
      <w:pPr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kafedrasi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talablaridan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chiqqan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tavsiyasiga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kafedralar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etiladi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tugatiladi</w:t>
      </w:r>
      <w:r w:rsidRPr="008D4978">
        <w:rPr>
          <w:sz w:val="28"/>
          <w:szCs w:val="28"/>
        </w:rPr>
        <w:t>.</w:t>
      </w:r>
    </w:p>
    <w:p w14:paraId="283F6564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.6.</w:t>
      </w:r>
      <w:r w:rsidRPr="008D4978">
        <w:rPr>
          <w:sz w:val="28"/>
          <w:szCs w:val="28"/>
        </w:rPr>
        <w:tab/>
        <w:t>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asosiy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masalalarini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etiladi</w:t>
      </w:r>
      <w:r w:rsidRPr="008D4978">
        <w:rPr>
          <w:sz w:val="28"/>
          <w:szCs w:val="28"/>
        </w:rPr>
        <w:t>.</w:t>
      </w:r>
    </w:p>
    <w:p w14:paraId="2321885E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.7.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Kengash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tarkibiga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rektor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kiradi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raisi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hisoblanadi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prorektorlar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fakultetlar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dekanlari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mutaxassislar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tayyorlovchi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kafedralar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mudirlari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uyushmasi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vakillari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kiradi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Kengashning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a’zolari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umumiy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majlisda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konferentsiyada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yashirin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ovoz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saylanadi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Professor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o‘qituvchilar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tarkibidan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saylanadiganlar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rektor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buyrug‘i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belgilanadi</w:t>
      </w:r>
      <w:r w:rsidRPr="008D4978">
        <w:rPr>
          <w:sz w:val="28"/>
          <w:szCs w:val="28"/>
        </w:rPr>
        <w:t>.</w:t>
      </w:r>
    </w:p>
    <w:p w14:paraId="58794C3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Kengashning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vakolati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saylash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yuritish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vakolatli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organi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tasdiqlangan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>
        <w:rPr>
          <w:sz w:val="28"/>
          <w:szCs w:val="28"/>
          <w:lang w:val="uz-Cyrl-UZ"/>
        </w:rPr>
        <w:t>"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belgilanadi</w:t>
      </w:r>
      <w:r w:rsidRPr="008D4978">
        <w:rPr>
          <w:sz w:val="28"/>
          <w:szCs w:val="28"/>
        </w:rPr>
        <w:t>.</w:t>
      </w:r>
    </w:p>
    <w:p w14:paraId="406E0AE3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.8.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Vasiylar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boshqaruvchi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jamoatchilik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organi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etiladi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tarkibiga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muassis</w:t>
      </w:r>
      <w:r w:rsidRPr="008D4978">
        <w:rPr>
          <w:sz w:val="28"/>
          <w:szCs w:val="28"/>
        </w:rPr>
        <w:t xml:space="preserve">- </w:t>
      </w:r>
      <w:r>
        <w:rPr>
          <w:sz w:val="28"/>
          <w:szCs w:val="28"/>
        </w:rPr>
        <w:t>vazirliklar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mahalliy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hokimiyat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ishbilarmon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doiralar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jamoatchilik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tashkilotlari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jamg‘arma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vasiylar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muassassalarining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vakillari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kiradi</w:t>
      </w:r>
      <w:r w:rsidRPr="008D4978">
        <w:rPr>
          <w:sz w:val="28"/>
          <w:szCs w:val="28"/>
        </w:rPr>
        <w:t>.</w:t>
      </w:r>
    </w:p>
    <w:p w14:paraId="58A47AA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Vasiylar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tarkibi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vakolatlari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shakllantirish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tarkibi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Vasiylar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belgilanadi</w:t>
      </w:r>
      <w:r w:rsidRPr="008D4978">
        <w:rPr>
          <w:sz w:val="28"/>
          <w:szCs w:val="28"/>
        </w:rPr>
        <w:t>.</w:t>
      </w:r>
    </w:p>
    <w:p w14:paraId="39036BB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.9.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uyushmasi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yoshlar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ittifoqi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boshlang‘ich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tashkiloti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jamoatchilik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tashkilotlari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ko‘rsatadi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manfaatlarini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himoyalashni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uyushmalari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saylangan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organlari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oshiradi</w:t>
      </w:r>
      <w:r w:rsidRPr="008D4978">
        <w:rPr>
          <w:sz w:val="28"/>
          <w:szCs w:val="28"/>
        </w:rPr>
        <w:t>.</w:t>
      </w:r>
    </w:p>
    <w:p w14:paraId="5347DA51" w14:textId="77777777" w:rsidR="0096788A" w:rsidRPr="00AE29E5" w:rsidRDefault="0096788A" w:rsidP="0096788A">
      <w:pPr>
        <w:ind w:firstLine="720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.10.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vakolatli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organlarining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nisbatan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ma’muriyatining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majburiyatlari</w:t>
      </w:r>
      <w:r>
        <w:rPr>
          <w:sz w:val="28"/>
          <w:szCs w:val="28"/>
          <w:lang w:val="uz-Cyrl-UZ"/>
        </w:rPr>
        <w:t>.</w:t>
      </w:r>
    </w:p>
    <w:p w14:paraId="068F2DEC" w14:textId="77777777" w:rsidR="0096788A" w:rsidRPr="00AE29E5" w:rsidRDefault="0096788A" w:rsidP="0096788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Institutning</w:t>
      </w:r>
      <w:r w:rsidRPr="00AE2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Yoshlar</w:t>
      </w:r>
      <w:r w:rsidRPr="00AE2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ittifoqi</w:t>
      </w:r>
      <w:r w:rsidRPr="00AE2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boshlang‘ich</w:t>
      </w:r>
      <w:r w:rsidRPr="00AE2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tashkilotining</w:t>
      </w:r>
      <w:r w:rsidRPr="00AE2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maqsad</w:t>
      </w:r>
      <w:r w:rsidRPr="00AE2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</w:t>
      </w:r>
      <w:r w:rsidRPr="00AE2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vazifalari</w:t>
      </w:r>
      <w:r w:rsidRPr="00AE29E5">
        <w:rPr>
          <w:b/>
          <w:sz w:val="28"/>
          <w:szCs w:val="28"/>
        </w:rPr>
        <w:t>:</w:t>
      </w:r>
    </w:p>
    <w:p w14:paraId="3DE157B4" w14:textId="77777777" w:rsidR="0096788A" w:rsidRPr="008D4978" w:rsidRDefault="0096788A" w:rsidP="009678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barkamol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mustaqil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fikrlaydigan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o‘zining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hayotiy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pozittsiyasi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qat</w:t>
      </w:r>
      <w:r>
        <w:rPr>
          <w:sz w:val="28"/>
          <w:szCs w:val="28"/>
          <w:lang w:val="uz-Cyrl-UZ"/>
        </w:rPr>
        <w:t>’</w:t>
      </w:r>
      <w:r>
        <w:rPr>
          <w:sz w:val="28"/>
          <w:szCs w:val="28"/>
        </w:rPr>
        <w:t>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z w:val="28"/>
          <w:szCs w:val="28"/>
          <w:lang w:val="uz-Cyrl-UZ"/>
        </w:rPr>
        <w:t>’</w:t>
      </w:r>
      <w:r>
        <w:rPr>
          <w:sz w:val="28"/>
          <w:szCs w:val="28"/>
        </w:rPr>
        <w:t>tiqodiga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jamiyat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hayotiga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munosib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o‘rin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egallash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mamlakatni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isloh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yangilash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qiluvchi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kuch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tayanch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qodir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yoshlarni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shakllantirish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siyosiy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madaniyatini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huquqiy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savodxonligi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ongini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yuksaltirish</w:t>
      </w:r>
      <w:r w:rsidRPr="008D4978">
        <w:rPr>
          <w:sz w:val="28"/>
          <w:szCs w:val="28"/>
        </w:rPr>
        <w:t>;</w:t>
      </w:r>
    </w:p>
    <w:p w14:paraId="08EE6B3C" w14:textId="77777777" w:rsidR="0096788A" w:rsidRPr="008D4978" w:rsidRDefault="0096788A" w:rsidP="009678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yoshlarni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xususan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uyushmagan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yoshlarni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ma’naviy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axloqiy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jihatdan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harbiy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vatanparvarlik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ruhida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tarbiyalash</w:t>
      </w:r>
      <w:r w:rsidRPr="008D4978">
        <w:rPr>
          <w:sz w:val="28"/>
          <w:szCs w:val="28"/>
        </w:rPr>
        <w:t>,</w:t>
      </w:r>
      <w:r>
        <w:rPr>
          <w:sz w:val="28"/>
          <w:szCs w:val="28"/>
        </w:rPr>
        <w:t>ularga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tarixiy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xotira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milliy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g‘urur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o‘zlikni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anglash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ro‘y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berayotgan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voqealarga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daxldorlik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milliy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umuminsoniy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qadriyatlarga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hurmat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tuyg‘ularini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shakllantirish</w:t>
      </w:r>
      <w:r w:rsidRPr="008D4978">
        <w:rPr>
          <w:sz w:val="28"/>
          <w:szCs w:val="28"/>
        </w:rPr>
        <w:t>;</w:t>
      </w:r>
    </w:p>
    <w:p w14:paraId="3D94A447" w14:textId="77777777" w:rsidR="0096788A" w:rsidRPr="008D4978" w:rsidRDefault="0096788A" w:rsidP="009678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yoshlarning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manfaatlarini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himoya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zamonaviy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kasblarini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egallashga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intilishini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qo‘llab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quvvatlash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tadbirkorlik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jalb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>;</w:t>
      </w:r>
    </w:p>
    <w:p w14:paraId="0A6F1C93" w14:textId="77777777" w:rsidR="0096788A" w:rsidRPr="008D4978" w:rsidRDefault="0096788A" w:rsidP="0096788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iste</w:t>
      </w:r>
      <w:r>
        <w:rPr>
          <w:sz w:val="28"/>
          <w:szCs w:val="28"/>
          <w:lang w:val="uz-Cyrl-UZ"/>
        </w:rPr>
        <w:t>’</w:t>
      </w:r>
      <w:r>
        <w:rPr>
          <w:sz w:val="28"/>
          <w:szCs w:val="28"/>
        </w:rPr>
        <w:t>dodli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yoshlarni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qo‘llab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quvvatlash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ijodiy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intelektaul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salohiyatlarini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ruyobga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chiqarishlari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sharoitlar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yaratish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jalb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>;</w:t>
      </w:r>
    </w:p>
    <w:p w14:paraId="63A7F2A4" w14:textId="77777777" w:rsidR="0096788A" w:rsidRPr="008D4978" w:rsidRDefault="0096788A" w:rsidP="009678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yoshlarni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xususan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uyushmagan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yoshlar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o‘rtasida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sog‘lom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turmush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tarzi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ekologik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madaniyatni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shakllantirish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jismoniy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tarbiya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sport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muntazam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shug‘ullanishiga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jalb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>;</w:t>
      </w:r>
    </w:p>
    <w:p w14:paraId="3D14631B" w14:textId="77777777" w:rsidR="0096788A" w:rsidRPr="008D4978" w:rsidRDefault="0096788A" w:rsidP="009678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yoshlarni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xususan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uyushmagan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yoshlarni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diniy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ekstremistik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buzg‘unchi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tashkilotlar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ta’siridan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chetdan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ommaviy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madaniyat</w:t>
      </w:r>
      <w:r w:rsidRPr="008D4978">
        <w:rPr>
          <w:sz w:val="28"/>
          <w:szCs w:val="28"/>
        </w:rPr>
        <w:t xml:space="preserve">” </w:t>
      </w:r>
      <w:r>
        <w:rPr>
          <w:sz w:val="28"/>
          <w:szCs w:val="28"/>
        </w:rPr>
        <w:t>niqobi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ostida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kirib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kelayotgan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salbiy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ta’sir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tahdidlardan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asrash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yoshlar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o‘rtasida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huquqbuzarliik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jinoyatchilikni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profilaktika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oldini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ko‘maklashish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boshqalar</w:t>
      </w:r>
      <w:r w:rsidRPr="008D4978">
        <w:rPr>
          <w:sz w:val="28"/>
          <w:szCs w:val="28"/>
        </w:rPr>
        <w:t>.</w:t>
      </w:r>
    </w:p>
    <w:p w14:paraId="522AE15E" w14:textId="77777777" w:rsidR="0096788A" w:rsidRPr="00AE29E5" w:rsidRDefault="0096788A" w:rsidP="0096788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Institut</w:t>
      </w:r>
      <w:r w:rsidRPr="00AE2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kasaba</w:t>
      </w:r>
      <w:r w:rsidRPr="00AE2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uyushma</w:t>
      </w:r>
      <w:r w:rsidRPr="00AE2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qo‘mitasining</w:t>
      </w:r>
      <w:r w:rsidRPr="00AE2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xuquq</w:t>
      </w:r>
      <w:r w:rsidRPr="00AE2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</w:t>
      </w:r>
      <w:r w:rsidRPr="00AE2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burchlari</w:t>
      </w:r>
      <w:r w:rsidRPr="00AE29E5">
        <w:rPr>
          <w:b/>
          <w:sz w:val="28"/>
          <w:szCs w:val="28"/>
        </w:rPr>
        <w:t>:</w:t>
      </w:r>
    </w:p>
    <w:p w14:paraId="5214B5D4" w14:textId="77777777" w:rsidR="0096788A" w:rsidRPr="008D4978" w:rsidRDefault="0096788A" w:rsidP="009678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uyushma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qo‘mitasi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yuridik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shaxs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xisoblanadi</w:t>
      </w:r>
      <w:r w:rsidRPr="008D4978">
        <w:rPr>
          <w:sz w:val="28"/>
          <w:szCs w:val="28"/>
        </w:rPr>
        <w:t>;</w:t>
      </w:r>
    </w:p>
    <w:p w14:paraId="7F906851" w14:textId="77777777" w:rsidR="0096788A" w:rsidRPr="008D4978" w:rsidRDefault="0096788A" w:rsidP="009678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u</w:t>
      </w:r>
      <w:r w:rsidRPr="008D4978">
        <w:rPr>
          <w:sz w:val="28"/>
          <w:szCs w:val="28"/>
        </w:rPr>
        <w:t xml:space="preserve">  </w:t>
      </w:r>
      <w:r>
        <w:rPr>
          <w:sz w:val="28"/>
          <w:szCs w:val="28"/>
        </w:rPr>
        <w:t>markaziy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muhr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shtamp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blanklar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banklarda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xisob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raqamiga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</w:t>
      </w:r>
      <w:r w:rsidRPr="008D4978">
        <w:rPr>
          <w:sz w:val="28"/>
          <w:szCs w:val="28"/>
        </w:rPr>
        <w:t>;</w:t>
      </w:r>
    </w:p>
    <w:p w14:paraId="61FEF79D" w14:textId="77777777" w:rsidR="0096788A" w:rsidRPr="008D4978" w:rsidRDefault="0096788A" w:rsidP="009678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ro‘yxatga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yagona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ramziy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belgisiga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</w:t>
      </w:r>
      <w:r w:rsidRPr="008D4978">
        <w:rPr>
          <w:sz w:val="28"/>
          <w:szCs w:val="28"/>
        </w:rPr>
        <w:t>;</w:t>
      </w:r>
    </w:p>
    <w:p w14:paraId="0D6E3C8C" w14:textId="77777777" w:rsidR="0096788A" w:rsidRPr="008D4978" w:rsidRDefault="0096788A" w:rsidP="009678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kasaba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uyushmasi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a’zolarining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ijtimoiy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xuquqlarini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ximoya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>;</w:t>
      </w:r>
    </w:p>
    <w:p w14:paraId="591579A9" w14:textId="77777777" w:rsidR="0096788A" w:rsidRPr="008D4978" w:rsidRDefault="0096788A" w:rsidP="009678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jamoa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me</w:t>
      </w:r>
      <w:r>
        <w:rPr>
          <w:sz w:val="28"/>
          <w:szCs w:val="28"/>
          <w:lang w:val="uz-Cyrl-UZ"/>
        </w:rPr>
        <w:t>h</w:t>
      </w:r>
      <w:r>
        <w:rPr>
          <w:sz w:val="28"/>
          <w:szCs w:val="28"/>
        </w:rPr>
        <w:t>nat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bartaraf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qatnashish</w:t>
      </w:r>
      <w:r w:rsidRPr="008D4978">
        <w:rPr>
          <w:sz w:val="28"/>
          <w:szCs w:val="28"/>
        </w:rPr>
        <w:t>;</w:t>
      </w:r>
    </w:p>
    <w:p w14:paraId="27E92814" w14:textId="77777777" w:rsidR="0096788A" w:rsidRPr="008D4978" w:rsidRDefault="0096788A" w:rsidP="009678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mamlakatlar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uyushmasi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tashkilotlari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xalqaro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aloqalarni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rivojlantirish</w:t>
      </w:r>
      <w:r w:rsidRPr="008D4978">
        <w:rPr>
          <w:sz w:val="28"/>
          <w:szCs w:val="28"/>
        </w:rPr>
        <w:t>;</w:t>
      </w:r>
    </w:p>
    <w:p w14:paraId="36B35F62" w14:textId="77777777" w:rsidR="0096788A" w:rsidRPr="008D4978" w:rsidRDefault="0096788A" w:rsidP="009678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uyushma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qo‘mitasi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ma’muriyati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tuzilgan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jamoa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shartnomasida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qayd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majburiyatlarni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bajarilishini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ta’minlash</w:t>
      </w:r>
      <w:r w:rsidRPr="008D4978">
        <w:rPr>
          <w:sz w:val="28"/>
          <w:szCs w:val="28"/>
        </w:rPr>
        <w:t>.</w:t>
      </w:r>
    </w:p>
    <w:p w14:paraId="1A5EFD75" w14:textId="77777777" w:rsidR="0096788A" w:rsidRPr="0035648A" w:rsidRDefault="0096788A" w:rsidP="0096788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Institut</w:t>
      </w:r>
      <w:r w:rsidRPr="00356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ma’muriyatining</w:t>
      </w:r>
      <w:r w:rsidRPr="00356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burchlari</w:t>
      </w:r>
      <w:r w:rsidRPr="0035648A">
        <w:rPr>
          <w:b/>
          <w:sz w:val="28"/>
          <w:szCs w:val="28"/>
        </w:rPr>
        <w:t>:</w:t>
      </w:r>
    </w:p>
    <w:p w14:paraId="492E3696" w14:textId="77777777" w:rsidR="0096788A" w:rsidRPr="008D4978" w:rsidRDefault="0096788A" w:rsidP="009678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kasaba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uyushma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qo‘mitasi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yoshlar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ittifoqi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boshlang‘ich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tashkiloti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ma’muriyati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tuzilgan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jamoa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shartnomasida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qayd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majburiyatlarni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bajarilishini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ta’minlash</w:t>
      </w:r>
      <w:r w:rsidRPr="008D4978">
        <w:rPr>
          <w:sz w:val="28"/>
          <w:szCs w:val="28"/>
        </w:rPr>
        <w:t>.</w:t>
      </w:r>
    </w:p>
    <w:p w14:paraId="0CF10478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.11.</w:t>
      </w:r>
      <w:r w:rsidRPr="00A55871">
        <w:rPr>
          <w:b/>
          <w:sz w:val="28"/>
          <w:szCs w:val="28"/>
        </w:rPr>
        <w:tab/>
      </w:r>
      <w:r>
        <w:rPr>
          <w:sz w:val="28"/>
          <w:szCs w:val="28"/>
        </w:rPr>
        <w:t>Amaldagi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ixtiyoriy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jamiyatlar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uslubiy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texnik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komissiyalar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yosh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olimlar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mumkin</w:t>
      </w:r>
      <w:r w:rsidRPr="008D4978">
        <w:rPr>
          <w:sz w:val="28"/>
          <w:szCs w:val="28"/>
        </w:rPr>
        <w:t>.</w:t>
      </w:r>
    </w:p>
    <w:p w14:paraId="15451942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.12.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Rektorat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 xml:space="preserve">Oliy ta’lim sohasida chiqarilgan barcha qonunlarga O‘zbekiston Respublikasi Prezidentining qaror va farmoyishlariga va Vazirlar Mahkamasining qarorlariga rioya qiladi.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maxsus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 xml:space="preserve">tomonidan chiqarilgan buyruq va farmoishlarni hamda </w:t>
      </w:r>
      <w:r>
        <w:rPr>
          <w:sz w:val="28"/>
          <w:szCs w:val="28"/>
        </w:rPr>
        <w:t>jamoatchilik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tashkilotlarining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tavsiyalarini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chiqadi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oladi</w:t>
      </w:r>
      <w:r w:rsidRPr="008D4978">
        <w:rPr>
          <w:sz w:val="28"/>
          <w:szCs w:val="28"/>
        </w:rPr>
        <w:t>.</w:t>
      </w:r>
    </w:p>
    <w:p w14:paraId="16E6AC28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.13</w:t>
      </w:r>
      <w:r w:rsidRPr="008D4978">
        <w:rPr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  <w:lang w:val="uz-Cyrl-UZ"/>
        </w:rPr>
        <w:t>F</w:t>
      </w:r>
      <w:r>
        <w:rPr>
          <w:sz w:val="28"/>
          <w:szCs w:val="28"/>
        </w:rPr>
        <w:t>akultet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dekani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faoliyatida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fakulteti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qiladi</w:t>
      </w:r>
      <w:r w:rsidRPr="008D4978">
        <w:rPr>
          <w:sz w:val="28"/>
          <w:szCs w:val="28"/>
        </w:rPr>
        <w:t>.</w:t>
      </w:r>
    </w:p>
    <w:p w14:paraId="2A67305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fakulteti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fakultetda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mumkin</w:t>
      </w:r>
      <w:r w:rsidRPr="008D4978">
        <w:rPr>
          <w:sz w:val="28"/>
          <w:szCs w:val="28"/>
        </w:rPr>
        <w:t>.</w:t>
      </w:r>
    </w:p>
    <w:p w14:paraId="53B5F063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Fakultet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tarkibi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vakolatlari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shakllantirish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tartibi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fakultetining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”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belgilanadi</w:t>
      </w:r>
      <w:r w:rsidRPr="008D4978">
        <w:rPr>
          <w:sz w:val="28"/>
          <w:szCs w:val="28"/>
        </w:rPr>
        <w:t>.</w:t>
      </w:r>
    </w:p>
    <w:p w14:paraId="05D3F90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A55871">
        <w:rPr>
          <w:b/>
          <w:sz w:val="28"/>
          <w:szCs w:val="28"/>
        </w:rPr>
        <w:t>.1</w:t>
      </w:r>
      <w:r>
        <w:rPr>
          <w:b/>
          <w:sz w:val="28"/>
          <w:szCs w:val="28"/>
          <w:lang w:val="uz-Cyrl-UZ"/>
        </w:rPr>
        <w:t>4</w:t>
      </w:r>
      <w:r w:rsidRPr="008D4978">
        <w:rPr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Kafedra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Mahkamasi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tanlov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saylanadigan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mudir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rahbarlik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qiladi</w:t>
      </w:r>
      <w:r w:rsidRPr="008D4978">
        <w:rPr>
          <w:sz w:val="28"/>
          <w:szCs w:val="28"/>
        </w:rPr>
        <w:t>.</w:t>
      </w:r>
    </w:p>
    <w:p w14:paraId="300667ED" w14:textId="77777777" w:rsidR="0096788A" w:rsidRPr="008D4978" w:rsidRDefault="0096788A" w:rsidP="00967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Kafedra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mudirining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vakolatlari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kafedra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tartibi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kafedrasi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”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belgilanadi</w:t>
      </w:r>
      <w:r w:rsidRPr="008D4978">
        <w:rPr>
          <w:sz w:val="28"/>
          <w:szCs w:val="28"/>
        </w:rPr>
        <w:t>.</w:t>
      </w:r>
    </w:p>
    <w:p w14:paraId="00CDC0C6" w14:textId="77777777" w:rsidR="0096788A" w:rsidRDefault="0096788A" w:rsidP="0096788A">
      <w:pPr>
        <w:jc w:val="center"/>
        <w:rPr>
          <w:b/>
          <w:sz w:val="28"/>
          <w:szCs w:val="28"/>
          <w:lang w:val="uz-Cyrl-UZ"/>
        </w:rPr>
      </w:pPr>
    </w:p>
    <w:p w14:paraId="70691EF4" w14:textId="77777777" w:rsidR="0096788A" w:rsidRPr="00A55871" w:rsidRDefault="0096788A" w:rsidP="00967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6</w:t>
      </w:r>
      <w:r w:rsidRPr="00A55871">
        <w:rPr>
          <w:b/>
          <w:sz w:val="28"/>
          <w:szCs w:val="28"/>
        </w:rPr>
        <w:t>.</w:t>
      </w:r>
      <w:r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</w:rPr>
        <w:t>Moliya</w:t>
      </w:r>
      <w:r w:rsidRPr="00A55871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xo‘jalik</w:t>
      </w:r>
      <w:r w:rsidRPr="00A55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faoliyati</w:t>
      </w:r>
      <w:r w:rsidRPr="00A55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</w:t>
      </w:r>
      <w:r w:rsidRPr="00A55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moddiy</w:t>
      </w:r>
      <w:r w:rsidRPr="00A5587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texnik</w:t>
      </w:r>
      <w:r w:rsidRPr="00A55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bazasi</w:t>
      </w:r>
    </w:p>
    <w:p w14:paraId="0BD56B3C" w14:textId="77777777" w:rsidR="0096788A" w:rsidRPr="008D4978" w:rsidRDefault="0096788A" w:rsidP="0096788A">
      <w:pPr>
        <w:jc w:val="both"/>
        <w:rPr>
          <w:sz w:val="28"/>
          <w:szCs w:val="28"/>
        </w:rPr>
      </w:pPr>
    </w:p>
    <w:p w14:paraId="157F8DBA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6</w:t>
      </w:r>
      <w:r w:rsidRPr="00A55871">
        <w:rPr>
          <w:b/>
          <w:sz w:val="28"/>
          <w:szCs w:val="28"/>
        </w:rPr>
        <w:t>.1.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ushbu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nazarda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maqsadida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operativ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ta’sischi</w:t>
      </w:r>
      <w:r w:rsidRPr="008D4978">
        <w:rPr>
          <w:sz w:val="28"/>
          <w:szCs w:val="28"/>
        </w:rPr>
        <w:t xml:space="preserve">)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binolar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inshootlar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mulkiy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majmualar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pasportiga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asbob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uskunalar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iste</w:t>
      </w:r>
      <w:r>
        <w:rPr>
          <w:sz w:val="28"/>
          <w:szCs w:val="28"/>
          <w:lang w:val="uz-Cyrl-UZ"/>
        </w:rPr>
        <w:t>’</w:t>
      </w:r>
      <w:r>
        <w:rPr>
          <w:sz w:val="28"/>
          <w:szCs w:val="28"/>
        </w:rPr>
        <w:t>mol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ijtimoiy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madaniy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maqsadlar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zarur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mulklar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biriktirilgan</w:t>
      </w:r>
      <w:r w:rsidRPr="008D4978">
        <w:rPr>
          <w:sz w:val="28"/>
          <w:szCs w:val="28"/>
        </w:rPr>
        <w:t>.</w:t>
      </w:r>
    </w:p>
    <w:p w14:paraId="596CE37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lastRenderedPageBreak/>
        <w:t>6</w:t>
      </w:r>
      <w:r w:rsidRPr="00A55871">
        <w:rPr>
          <w:b/>
          <w:sz w:val="28"/>
          <w:szCs w:val="28"/>
        </w:rPr>
        <w:t>.2.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jismoniy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yuridik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shaxslardan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sovg‘a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texnik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yordam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hadya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vasiyat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pul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mablag‘lari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mol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mulk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mulkiy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ob</w:t>
      </w:r>
      <w:r w:rsidRPr="008D4978">
        <w:rPr>
          <w:sz w:val="28"/>
          <w:szCs w:val="28"/>
        </w:rPr>
        <w:t>'</w:t>
      </w:r>
      <w:r>
        <w:rPr>
          <w:sz w:val="28"/>
          <w:szCs w:val="28"/>
        </w:rPr>
        <w:t>ektlarga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samarasi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intellektual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ijodiy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mahsulotlarga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orqali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daromadlar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daromadlar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sotib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olinadigan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mulkiy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ob</w:t>
      </w:r>
      <w:r>
        <w:rPr>
          <w:sz w:val="28"/>
          <w:szCs w:val="28"/>
          <w:lang w:val="uz-Cyrl-UZ"/>
        </w:rPr>
        <w:t>’</w:t>
      </w:r>
      <w:r>
        <w:rPr>
          <w:sz w:val="28"/>
          <w:szCs w:val="28"/>
        </w:rPr>
        <w:t>ektlarga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berilgan</w:t>
      </w:r>
      <w:r w:rsidRPr="008D4978">
        <w:rPr>
          <w:sz w:val="28"/>
          <w:szCs w:val="28"/>
        </w:rPr>
        <w:t>.</w:t>
      </w:r>
    </w:p>
    <w:p w14:paraId="4160718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6</w:t>
      </w:r>
      <w:r w:rsidRPr="00A55871">
        <w:rPr>
          <w:b/>
          <w:sz w:val="28"/>
          <w:szCs w:val="28"/>
        </w:rPr>
        <w:t>.3.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mol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mulkni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ijaraga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oluvchi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mol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mulkni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ijaraga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beruvchi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sifatida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ko‘rsatish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Fuqarolik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kodeksi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biriktirilgan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binolar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inshootlar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qismlari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asbob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uskunalar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transport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vositalari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shaklidagi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mol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mulklarni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kengashning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roziligi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tasarruf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huquqisiz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narxlar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ijaraga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berishni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oshiradi</w:t>
      </w:r>
      <w:r w:rsidRPr="008D4978">
        <w:rPr>
          <w:sz w:val="28"/>
          <w:szCs w:val="28"/>
        </w:rPr>
        <w:t>.</w:t>
      </w:r>
    </w:p>
    <w:p w14:paraId="2BF11613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Ijara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haqi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sifatida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mablag‘lar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ta’minlash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rivojlantirish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foydalaniladi</w:t>
      </w:r>
      <w:r w:rsidRPr="008D4978">
        <w:rPr>
          <w:sz w:val="28"/>
          <w:szCs w:val="28"/>
        </w:rPr>
        <w:t>.</w:t>
      </w:r>
    </w:p>
    <w:p w14:paraId="5AE8A74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6</w:t>
      </w:r>
      <w:r w:rsidRPr="00A55871">
        <w:rPr>
          <w:b/>
          <w:sz w:val="28"/>
          <w:szCs w:val="28"/>
        </w:rPr>
        <w:t>.4.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faoliyatini</w:t>
      </w:r>
      <w:r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</w:rPr>
        <w:t>talabalar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tinglovchilarni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to‘lov</w:t>
      </w:r>
      <w:r w:rsidRPr="008D4978">
        <w:rPr>
          <w:sz w:val="28"/>
          <w:szCs w:val="28"/>
        </w:rPr>
        <w:t xml:space="preserve"> - </w:t>
      </w:r>
      <w:r>
        <w:rPr>
          <w:sz w:val="28"/>
          <w:szCs w:val="28"/>
        </w:rPr>
        <w:t>shartnoma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>
        <w:rPr>
          <w:sz w:val="28"/>
          <w:szCs w:val="28"/>
          <w:lang w:val="uz-Cyrl-UZ"/>
        </w:rPr>
        <w:t xml:space="preserve"> hamda boshqa turdagi </w:t>
      </w:r>
      <w:r>
        <w:rPr>
          <w:sz w:val="28"/>
          <w:szCs w:val="28"/>
        </w:rPr>
        <w:t>mablag‘lar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hisobiga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.</w:t>
      </w:r>
    </w:p>
    <w:p w14:paraId="2A670AFE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6</w:t>
      </w:r>
      <w:r w:rsidRPr="00A55871">
        <w:rPr>
          <w:b/>
          <w:sz w:val="28"/>
          <w:szCs w:val="28"/>
        </w:rPr>
        <w:t>.5</w:t>
      </w:r>
      <w:r w:rsidRPr="008D4978">
        <w:rPr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zarar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yetmaydigan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sohalarda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pullik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mumkin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  <w:lang w:val="uz-Cyrl-UZ"/>
        </w:rPr>
        <w:t>I</w:t>
      </w:r>
      <w:r>
        <w:rPr>
          <w:sz w:val="28"/>
          <w:szCs w:val="28"/>
        </w:rPr>
        <w:t>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shug‘ullanadigan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tadbirkorlik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vazifalarga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kerak</w:t>
      </w:r>
      <w:r w:rsidRPr="008D4978">
        <w:rPr>
          <w:sz w:val="28"/>
          <w:szCs w:val="28"/>
        </w:rPr>
        <w:t>.</w:t>
      </w:r>
    </w:p>
    <w:p w14:paraId="4E1D79D4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6</w:t>
      </w:r>
      <w:r w:rsidRPr="00A55871">
        <w:rPr>
          <w:b/>
          <w:sz w:val="28"/>
          <w:szCs w:val="28"/>
        </w:rPr>
        <w:t>.6.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mulki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xo‘jalik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jamiyatlari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shirkatlarning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jamg‘armasida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qatnashish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pullik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konsultatsiyalar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narxlarni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soliq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qonunchilikda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nazarda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majburiy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to‘lovlardan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so‘ng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daromadni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mustaqil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tasarruf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</w:t>
      </w:r>
      <w:r w:rsidRPr="008D4978">
        <w:rPr>
          <w:sz w:val="28"/>
          <w:szCs w:val="28"/>
        </w:rPr>
        <w:t>.</w:t>
      </w:r>
    </w:p>
    <w:p w14:paraId="5BD7A5C3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6</w:t>
      </w:r>
      <w:r w:rsidRPr="00A55871">
        <w:rPr>
          <w:b/>
          <w:sz w:val="28"/>
          <w:szCs w:val="28"/>
        </w:rPr>
        <w:t>.7</w:t>
      </w:r>
      <w:r w:rsidRPr="008D4978">
        <w:rPr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qonunchiligiga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mazkur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zid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bo‘lmagan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shartnomalarni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tuzish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majburiyatlar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masalalarni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mustaqil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qiladi</w:t>
      </w:r>
      <w:r w:rsidRPr="008D4978">
        <w:rPr>
          <w:sz w:val="28"/>
          <w:szCs w:val="28"/>
        </w:rPr>
        <w:t>.</w:t>
      </w:r>
    </w:p>
    <w:p w14:paraId="7AFF0B5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z-Cyrl-UZ"/>
        </w:rPr>
        <w:t>8</w:t>
      </w:r>
      <w:r w:rsidRPr="00A55871">
        <w:rPr>
          <w:b/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lavozim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maoshlari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mehnat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shartnomasi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tuzilayotganda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mehnatiga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 xml:space="preserve">” 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mehnatga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to‘lashning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yagona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tarif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setkasiga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belgilanadi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lavozim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maoshi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stavka</w:t>
      </w:r>
      <w:r w:rsidRPr="008D4978">
        <w:rPr>
          <w:sz w:val="28"/>
          <w:szCs w:val="28"/>
        </w:rPr>
        <w:t xml:space="preserve">), </w:t>
      </w:r>
      <w:r>
        <w:rPr>
          <w:sz w:val="28"/>
          <w:szCs w:val="28"/>
        </w:rPr>
        <w:t>o‘z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funktsional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vazifalarni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mehnat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shartnomasida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nazarda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bajarganligi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to‘lanadi</w:t>
      </w:r>
      <w:r w:rsidRPr="008D4978">
        <w:rPr>
          <w:sz w:val="28"/>
          <w:szCs w:val="28"/>
        </w:rPr>
        <w:t xml:space="preserve">. </w:t>
      </w:r>
      <w:r>
        <w:rPr>
          <w:sz w:val="28"/>
          <w:szCs w:val="28"/>
        </w:rPr>
        <w:t>Qo‘shimcha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maosh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ustama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moddiy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rag‘batlantirish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tadbirlarining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hajmini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mustaqil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haqi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fondi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doirasida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qonunchilikda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nazarda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hajmda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belgilaydi</w:t>
      </w:r>
      <w:r w:rsidRPr="008D4978">
        <w:rPr>
          <w:sz w:val="28"/>
          <w:szCs w:val="28"/>
        </w:rPr>
        <w:t>.</w:t>
      </w:r>
    </w:p>
    <w:p w14:paraId="25622EB2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z-Cyrl-UZ"/>
        </w:rPr>
        <w:t>9</w:t>
      </w:r>
      <w:r w:rsidRPr="00A55871">
        <w:rPr>
          <w:b/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jamoat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tashkilotlariga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ko‘rsatishlari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zarur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xonalarni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ajratadi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saqlashini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nazorat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qiladi</w:t>
      </w:r>
      <w:r w:rsidRPr="008D4978">
        <w:rPr>
          <w:sz w:val="28"/>
          <w:szCs w:val="28"/>
        </w:rPr>
        <w:t>.</w:t>
      </w:r>
    </w:p>
    <w:p w14:paraId="42A61757" w14:textId="77777777" w:rsidR="0096788A" w:rsidRPr="008D4978" w:rsidRDefault="0096788A" w:rsidP="00967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hududida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joylashgan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balansida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binolar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tinglovchi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ko‘rsatuvchi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oshxona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umumiy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ovqatlanish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muassasalariga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isitish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yoritish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ta’minoti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taminlangan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xonalar</w:t>
      </w:r>
      <w:r>
        <w:rPr>
          <w:sz w:val="28"/>
          <w:szCs w:val="28"/>
          <w:lang w:val="uz-Cyrl-UZ"/>
        </w:rPr>
        <w:t>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ajratiladi</w:t>
      </w:r>
      <w:r w:rsidRPr="008D4978">
        <w:rPr>
          <w:sz w:val="28"/>
          <w:szCs w:val="28"/>
        </w:rPr>
        <w:t>.</w:t>
      </w:r>
    </w:p>
    <w:p w14:paraId="78DA32AD" w14:textId="77777777" w:rsidR="0096788A" w:rsidRDefault="0096788A" w:rsidP="0096788A">
      <w:pPr>
        <w:ind w:firstLine="720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6</w:t>
      </w:r>
      <w:r w:rsidRPr="00A55871">
        <w:rPr>
          <w:b/>
          <w:sz w:val="28"/>
          <w:szCs w:val="28"/>
        </w:rPr>
        <w:t>.1</w:t>
      </w:r>
      <w:r>
        <w:rPr>
          <w:b/>
          <w:sz w:val="28"/>
          <w:szCs w:val="28"/>
          <w:lang w:val="uz-Cyrl-UZ"/>
        </w:rPr>
        <w:t>0</w:t>
      </w:r>
      <w:r w:rsidRPr="00A55871">
        <w:rPr>
          <w:b/>
          <w:sz w:val="28"/>
          <w:szCs w:val="28"/>
        </w:rPr>
        <w:t>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tegishli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binolarini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ta’mirlash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rekonstruktsiya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yangilarini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qurish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moliyaviy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ta’minoti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qonunchilikda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.</w:t>
      </w:r>
    </w:p>
    <w:p w14:paraId="0554C484" w14:textId="77777777" w:rsidR="0096788A" w:rsidRPr="00A55871" w:rsidRDefault="0096788A" w:rsidP="0096788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uz-Cyrl-UZ"/>
        </w:rPr>
        <w:lastRenderedPageBreak/>
        <w:t>7</w:t>
      </w:r>
      <w:r w:rsidRPr="00A55871">
        <w:rPr>
          <w:b/>
          <w:sz w:val="28"/>
          <w:szCs w:val="28"/>
        </w:rPr>
        <w:t>.</w:t>
      </w:r>
      <w:r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</w:rPr>
        <w:t>Xalqaro</w:t>
      </w:r>
      <w:r w:rsidRPr="00A55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hamkorlik</w:t>
      </w:r>
    </w:p>
    <w:p w14:paraId="2003A05F" w14:textId="77777777" w:rsidR="0096788A" w:rsidRPr="008D4978" w:rsidRDefault="0096788A" w:rsidP="0096788A">
      <w:pPr>
        <w:jc w:val="both"/>
        <w:rPr>
          <w:sz w:val="28"/>
          <w:szCs w:val="28"/>
        </w:rPr>
      </w:pPr>
    </w:p>
    <w:p w14:paraId="462C1AA1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7</w:t>
      </w:r>
      <w:r w:rsidRPr="00A55871">
        <w:rPr>
          <w:b/>
          <w:sz w:val="28"/>
          <w:szCs w:val="28"/>
        </w:rPr>
        <w:t>.1.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>”</w:t>
      </w:r>
      <w:r>
        <w:rPr>
          <w:sz w:val="28"/>
          <w:szCs w:val="28"/>
        </w:rPr>
        <w:t>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Qonuni"ning</w:t>
      </w:r>
      <w:r w:rsidRPr="008D4978">
        <w:rPr>
          <w:sz w:val="28"/>
          <w:szCs w:val="28"/>
        </w:rPr>
        <w:t xml:space="preserve"> 33-</w:t>
      </w:r>
      <w:r>
        <w:rPr>
          <w:sz w:val="28"/>
          <w:szCs w:val="28"/>
        </w:rPr>
        <w:t>moddasiga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muammolari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yuzasidan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xalqaro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hamkorlikda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ishtirok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etadi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chet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tegishli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yurtlari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bevosita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aloqalar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o‘rnatish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qonun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xujjatlarida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qo‘shma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yurtlari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xalqaro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aloqalarni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rivojlantirishga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yo‘naltirilgan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tashqi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iqtisodiy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shug‘ullanish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ega</w:t>
      </w:r>
      <w:r w:rsidRPr="008D4978">
        <w:rPr>
          <w:sz w:val="28"/>
          <w:szCs w:val="28"/>
        </w:rPr>
        <w:t>.</w:t>
      </w:r>
    </w:p>
    <w:p w14:paraId="25065C38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7</w:t>
      </w:r>
      <w:r w:rsidRPr="00A55871">
        <w:rPr>
          <w:b/>
          <w:sz w:val="28"/>
          <w:szCs w:val="28"/>
        </w:rPr>
        <w:t>.2.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Chet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fuqarolarini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tayyorlash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malakasini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pedagogik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xududidan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tashqarida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o‘qituvchilik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 xml:space="preserve">- </w:t>
      </w:r>
      <w:r>
        <w:rPr>
          <w:sz w:val="28"/>
          <w:szCs w:val="28"/>
        </w:rPr>
        <w:t>tadqiqotchilik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xorijiy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bo‘yicha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tegishli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organlari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orasidagi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shartnomalar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shuningdek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qonunchilikka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chet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fuqarolari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xorijiy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yuridik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shaxslar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bevosita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tuzgan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shartnomalari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.</w:t>
      </w:r>
    </w:p>
    <w:p w14:paraId="000C9FFF" w14:textId="77777777" w:rsidR="0096788A" w:rsidRPr="00111E7B" w:rsidRDefault="0096788A" w:rsidP="0096788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7</w:t>
      </w:r>
      <w:r w:rsidRPr="00A55871">
        <w:rPr>
          <w:b/>
          <w:sz w:val="28"/>
          <w:szCs w:val="28"/>
        </w:rPr>
        <w:t>.3.</w:t>
      </w:r>
      <w:r w:rsidRPr="008D4978">
        <w:rPr>
          <w:sz w:val="28"/>
          <w:szCs w:val="28"/>
        </w:rPr>
        <w:tab/>
      </w:r>
      <w:r>
        <w:rPr>
          <w:b/>
          <w:sz w:val="28"/>
          <w:szCs w:val="28"/>
        </w:rPr>
        <w:t>Institut</w:t>
      </w:r>
      <w:r w:rsidRPr="0011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quyidagi</w:t>
      </w:r>
      <w:r w:rsidRPr="0011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huquqlarga</w:t>
      </w:r>
      <w:r w:rsidRPr="0011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ega</w:t>
      </w:r>
      <w:r w:rsidRPr="00111E7B">
        <w:rPr>
          <w:b/>
          <w:sz w:val="28"/>
          <w:szCs w:val="28"/>
        </w:rPr>
        <w:t>:</w:t>
      </w:r>
    </w:p>
    <w:p w14:paraId="7F62B05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xalqaro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tashkilotlarga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kirish</w:t>
      </w:r>
      <w:r w:rsidRPr="008D4978">
        <w:rPr>
          <w:sz w:val="28"/>
          <w:szCs w:val="28"/>
        </w:rPr>
        <w:t>;</w:t>
      </w:r>
    </w:p>
    <w:p w14:paraId="08139DA7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xalqaro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shartnomalari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deb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qaralishi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mumkin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bo‘lmagan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xorijiy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sheriklar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hamkorlikdagi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to‘g‘risida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shartnomalar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tuzish</w:t>
      </w:r>
      <w:r w:rsidRPr="008D4978">
        <w:rPr>
          <w:sz w:val="28"/>
          <w:szCs w:val="28"/>
        </w:rPr>
        <w:t>;</w:t>
      </w:r>
    </w:p>
    <w:p w14:paraId="7393B8A7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xorijiy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sheriklar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ishtirokida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tarkibiy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bo‘linmalari</w:t>
      </w:r>
      <w:r w:rsidRPr="008D4978">
        <w:rPr>
          <w:sz w:val="28"/>
          <w:szCs w:val="28"/>
        </w:rPr>
        <w:t xml:space="preserve"> (</w:t>
      </w:r>
      <w:r>
        <w:rPr>
          <w:sz w:val="28"/>
          <w:szCs w:val="28"/>
        </w:rPr>
        <w:t>markazlar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laboratoriyalar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texnik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saroylar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bo‘linmalar</w:t>
      </w:r>
      <w:r w:rsidRPr="008D4978">
        <w:rPr>
          <w:sz w:val="28"/>
          <w:szCs w:val="28"/>
        </w:rPr>
        <w:t>)</w:t>
      </w:r>
      <w:r>
        <w:rPr>
          <w:sz w:val="28"/>
          <w:szCs w:val="28"/>
        </w:rPr>
        <w:t>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qonunchilikda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ko‘zda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>;</w:t>
      </w:r>
    </w:p>
    <w:p w14:paraId="051FC63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-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o‘zaro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kelishuv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shartnomalar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xorijdagi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xalqaro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tashkilotlarda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magistrlarning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olishi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tadqiqotchi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professor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o‘qituvchilarning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ilmiy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tadqiqot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malaka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safarlarini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etish</w:t>
      </w:r>
      <w:r w:rsidRPr="008D4978">
        <w:rPr>
          <w:sz w:val="28"/>
          <w:szCs w:val="28"/>
        </w:rPr>
        <w:t>.</w:t>
      </w:r>
    </w:p>
    <w:p w14:paraId="2F042D62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7</w:t>
      </w:r>
      <w:r w:rsidRPr="00A55871">
        <w:rPr>
          <w:b/>
          <w:sz w:val="28"/>
          <w:szCs w:val="28"/>
        </w:rPr>
        <w:t>.4.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professor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o‘qituvchilari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ishchi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talabalarning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chet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xizmat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safarlari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normativ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huquqiy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hujjatlariga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tegishli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vazirlik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kelishuvi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bilan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.</w:t>
      </w:r>
    </w:p>
    <w:p w14:paraId="4E4DD6AD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7</w:t>
      </w:r>
      <w:r w:rsidRPr="00A55871">
        <w:rPr>
          <w:b/>
          <w:sz w:val="28"/>
          <w:szCs w:val="28"/>
        </w:rPr>
        <w:t>.5.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tashqi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iqtisodiy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tushgan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valyuta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moddiy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tushumlari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qonunchilikka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binoan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faoliyatini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ta’minlash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ishlatiladi</w:t>
      </w:r>
      <w:r w:rsidRPr="008D4978">
        <w:rPr>
          <w:sz w:val="28"/>
          <w:szCs w:val="28"/>
        </w:rPr>
        <w:t>.</w:t>
      </w:r>
    </w:p>
    <w:p w14:paraId="1B318F08" w14:textId="77777777" w:rsidR="0096788A" w:rsidRPr="008D4978" w:rsidRDefault="0096788A" w:rsidP="0096788A">
      <w:pPr>
        <w:jc w:val="both"/>
        <w:rPr>
          <w:sz w:val="28"/>
          <w:szCs w:val="28"/>
        </w:rPr>
      </w:pPr>
    </w:p>
    <w:p w14:paraId="5748D3C3" w14:textId="77777777" w:rsidR="0096788A" w:rsidRPr="00A55871" w:rsidRDefault="0096788A" w:rsidP="00967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8</w:t>
      </w:r>
      <w:r w:rsidRPr="00A55871">
        <w:rPr>
          <w:b/>
          <w:sz w:val="28"/>
          <w:szCs w:val="28"/>
        </w:rPr>
        <w:t>.</w:t>
      </w:r>
      <w:r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</w:rPr>
        <w:t>Yakuniy</w:t>
      </w:r>
      <w:r w:rsidRPr="00A55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qoidalar</w:t>
      </w:r>
    </w:p>
    <w:p w14:paraId="1FF0BFFA" w14:textId="77777777" w:rsidR="0096788A" w:rsidRPr="008D4978" w:rsidRDefault="0096788A" w:rsidP="0096788A">
      <w:pPr>
        <w:jc w:val="both"/>
        <w:rPr>
          <w:sz w:val="28"/>
          <w:szCs w:val="28"/>
        </w:rPr>
      </w:pPr>
    </w:p>
    <w:p w14:paraId="72018F04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t>8</w:t>
      </w:r>
      <w:r w:rsidRPr="00A55871">
        <w:rPr>
          <w:b/>
          <w:sz w:val="28"/>
          <w:szCs w:val="28"/>
        </w:rPr>
        <w:t>.1.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qonunchiligida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qo‘yidagilarga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javob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beradi</w:t>
      </w:r>
      <w:r w:rsidRPr="008D4978">
        <w:rPr>
          <w:sz w:val="28"/>
          <w:szCs w:val="28"/>
        </w:rPr>
        <w:t>:</w:t>
      </w:r>
    </w:p>
    <w:p w14:paraId="40D88B4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uning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vakolatiga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kiritilgan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vazifalarni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bajarmaganligi</w:t>
      </w:r>
      <w:r w:rsidRPr="008D4978">
        <w:rPr>
          <w:sz w:val="28"/>
          <w:szCs w:val="28"/>
        </w:rPr>
        <w:t>;</w:t>
      </w:r>
    </w:p>
    <w:p w14:paraId="4E651D1B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o‘quv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reja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jadvallarga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dasturlari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hajmini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to‘liq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bajarmaganligi</w:t>
      </w:r>
      <w:r w:rsidRPr="008D4978">
        <w:rPr>
          <w:sz w:val="28"/>
          <w:szCs w:val="28"/>
        </w:rPr>
        <w:t>;</w:t>
      </w:r>
    </w:p>
    <w:p w14:paraId="181A729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jarayoni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vaqtida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oluvchilar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hayoti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sog‘lig‘i</w:t>
      </w:r>
      <w:r w:rsidRPr="008D4978">
        <w:rPr>
          <w:sz w:val="28"/>
          <w:szCs w:val="28"/>
        </w:rPr>
        <w:t>;</w:t>
      </w:r>
    </w:p>
    <w:p w14:paraId="49AC011F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oluvchilar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xodimlarining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huquq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erkinliklarning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buzilganligi</w:t>
      </w:r>
      <w:r w:rsidRPr="008D4978">
        <w:rPr>
          <w:sz w:val="28"/>
          <w:szCs w:val="28"/>
        </w:rPr>
        <w:t>;</w:t>
      </w:r>
    </w:p>
    <w:p w14:paraId="66B3E76A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 w:rsidRPr="008D4978">
        <w:rPr>
          <w:sz w:val="28"/>
          <w:szCs w:val="28"/>
        </w:rPr>
        <w:t>–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qonunchiligida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nazarda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boshqa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xatti</w:t>
      </w:r>
      <w:r w:rsidRPr="008D4978">
        <w:rPr>
          <w:sz w:val="28"/>
          <w:szCs w:val="28"/>
        </w:rPr>
        <w:t>-</w:t>
      </w:r>
      <w:r>
        <w:rPr>
          <w:sz w:val="28"/>
          <w:szCs w:val="28"/>
        </w:rPr>
        <w:t>harakatlar</w:t>
      </w:r>
      <w:r w:rsidRPr="008D4978">
        <w:rPr>
          <w:sz w:val="28"/>
          <w:szCs w:val="28"/>
        </w:rPr>
        <w:t>.</w:t>
      </w:r>
    </w:p>
    <w:p w14:paraId="1EC1AF97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uz-Cyrl-UZ"/>
        </w:rPr>
        <w:lastRenderedPageBreak/>
        <w:t>8</w:t>
      </w:r>
      <w:r w:rsidRPr="00A55871">
        <w:rPr>
          <w:b/>
          <w:sz w:val="28"/>
          <w:szCs w:val="28"/>
        </w:rPr>
        <w:t>.2.</w:t>
      </w:r>
      <w:r w:rsidRPr="008D4978">
        <w:rPr>
          <w:sz w:val="28"/>
          <w:szCs w:val="28"/>
        </w:rPr>
        <w:tab/>
      </w: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qonunchiligiga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muvofiq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Mahkamasi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qayta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tashkil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qilinishi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tugatilishi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mumkin</w:t>
      </w:r>
      <w:r w:rsidRPr="008D4978">
        <w:rPr>
          <w:sz w:val="28"/>
          <w:szCs w:val="28"/>
        </w:rPr>
        <w:t>.</w:t>
      </w:r>
    </w:p>
    <w:p w14:paraId="077A04C8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Institut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 tegishli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vazirliklar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idoralar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tomonidan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tasdiqlanib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o‘rnatilgan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ro‘yxatidan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o‘tkaziladi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kuchga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kiritiladi</w:t>
      </w:r>
      <w:r w:rsidRPr="008D4978">
        <w:rPr>
          <w:sz w:val="28"/>
          <w:szCs w:val="28"/>
        </w:rPr>
        <w:t>.</w:t>
      </w:r>
    </w:p>
    <w:p w14:paraId="6F1626B9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Institutning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Nizomiga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o‘zgartirish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yoki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qo‘shimchalar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kiritish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tartibda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amalga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oshiriladi</w:t>
      </w:r>
      <w:r w:rsidRPr="008D4978">
        <w:rPr>
          <w:sz w:val="28"/>
          <w:szCs w:val="28"/>
        </w:rPr>
        <w:t>.</w:t>
      </w:r>
    </w:p>
    <w:p w14:paraId="3FD87EA5" w14:textId="77777777" w:rsidR="0096788A" w:rsidRPr="008D4978" w:rsidRDefault="0096788A" w:rsidP="00967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Nizom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O‘zbekiston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o‘rta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maxsus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vazirligining</w:t>
      </w:r>
      <w:r w:rsidRPr="008D4978">
        <w:rPr>
          <w:sz w:val="28"/>
          <w:szCs w:val="28"/>
        </w:rPr>
        <w:t xml:space="preserve"> 2010 </w:t>
      </w:r>
      <w:r>
        <w:rPr>
          <w:sz w:val="28"/>
          <w:szCs w:val="28"/>
        </w:rPr>
        <w:t>yil</w:t>
      </w:r>
      <w:r w:rsidRPr="008D4978">
        <w:rPr>
          <w:sz w:val="28"/>
          <w:szCs w:val="28"/>
        </w:rPr>
        <w:t xml:space="preserve"> 1 </w:t>
      </w:r>
      <w:r>
        <w:rPr>
          <w:sz w:val="28"/>
          <w:szCs w:val="28"/>
        </w:rPr>
        <w:t>iyuldagi</w:t>
      </w:r>
      <w:r w:rsidRPr="008D4978">
        <w:rPr>
          <w:sz w:val="28"/>
          <w:szCs w:val="28"/>
        </w:rPr>
        <w:t xml:space="preserve"> 257-</w:t>
      </w:r>
      <w:r>
        <w:rPr>
          <w:sz w:val="28"/>
          <w:szCs w:val="28"/>
        </w:rPr>
        <w:t>sonli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buyrug‘i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asosida</w:t>
      </w:r>
      <w:r w:rsidRPr="008D4978">
        <w:rPr>
          <w:sz w:val="28"/>
          <w:szCs w:val="28"/>
        </w:rPr>
        <w:t xml:space="preserve">, </w:t>
      </w:r>
      <w:r>
        <w:rPr>
          <w:sz w:val="28"/>
          <w:szCs w:val="28"/>
        </w:rPr>
        <w:t>uning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ilovasida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keltirilgan</w:t>
      </w:r>
      <w:r w:rsidRPr="008D4978">
        <w:rPr>
          <w:sz w:val="28"/>
          <w:szCs w:val="28"/>
        </w:rPr>
        <w:t xml:space="preserve"> “</w:t>
      </w:r>
      <w:r>
        <w:rPr>
          <w:sz w:val="28"/>
          <w:szCs w:val="28"/>
        </w:rPr>
        <w:t>Davlat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ta’lim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muassassasining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Namunaviy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Nizomi</w:t>
      </w:r>
      <w:r w:rsidRPr="008D4978">
        <w:rPr>
          <w:sz w:val="28"/>
          <w:szCs w:val="28"/>
        </w:rPr>
        <w:t xml:space="preserve">” </w:t>
      </w:r>
      <w:r>
        <w:rPr>
          <w:sz w:val="28"/>
          <w:szCs w:val="28"/>
        </w:rPr>
        <w:t>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belgilangan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tavsiyalarni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inobatga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olgan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holda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ishlab</w:t>
      </w:r>
      <w:r w:rsidRPr="008D4978">
        <w:rPr>
          <w:sz w:val="28"/>
          <w:szCs w:val="28"/>
        </w:rPr>
        <w:t xml:space="preserve"> </w:t>
      </w:r>
      <w:r>
        <w:rPr>
          <w:sz w:val="28"/>
          <w:szCs w:val="28"/>
        </w:rPr>
        <w:t>chiqilgan</w:t>
      </w:r>
      <w:r w:rsidRPr="008D4978">
        <w:rPr>
          <w:sz w:val="28"/>
          <w:szCs w:val="28"/>
        </w:rPr>
        <w:t>.</w:t>
      </w:r>
    </w:p>
    <w:p w14:paraId="6F7F4818" w14:textId="77777777" w:rsidR="0096788A" w:rsidRPr="008D4978" w:rsidRDefault="0096788A" w:rsidP="0096788A">
      <w:pPr>
        <w:jc w:val="both"/>
        <w:rPr>
          <w:sz w:val="28"/>
          <w:szCs w:val="28"/>
        </w:rPr>
      </w:pPr>
    </w:p>
    <w:p w14:paraId="00FDBDDA" w14:textId="77777777" w:rsidR="0096788A" w:rsidRPr="00306085" w:rsidRDefault="0096788A" w:rsidP="0096788A">
      <w:pPr>
        <w:jc w:val="both"/>
        <w:rPr>
          <w:b/>
          <w:sz w:val="28"/>
          <w:szCs w:val="28"/>
          <w:lang w:val="en-US"/>
        </w:rPr>
      </w:pPr>
      <w:r w:rsidRPr="008D4978">
        <w:rPr>
          <w:sz w:val="28"/>
          <w:szCs w:val="28"/>
        </w:rPr>
        <w:tab/>
      </w:r>
      <w:proofErr w:type="spellStart"/>
      <w:r w:rsidRPr="00306085">
        <w:rPr>
          <w:b/>
          <w:sz w:val="28"/>
          <w:szCs w:val="28"/>
          <w:lang w:val="en-US"/>
        </w:rPr>
        <w:t>Buxoro</w:t>
      </w:r>
      <w:proofErr w:type="spellEnd"/>
      <w:r w:rsidRPr="00306085">
        <w:rPr>
          <w:b/>
          <w:sz w:val="28"/>
          <w:szCs w:val="28"/>
          <w:lang w:val="en-US"/>
        </w:rPr>
        <w:t xml:space="preserve"> </w:t>
      </w:r>
      <w:proofErr w:type="spellStart"/>
      <w:r w:rsidRPr="00306085">
        <w:rPr>
          <w:b/>
          <w:sz w:val="28"/>
          <w:szCs w:val="28"/>
          <w:lang w:val="en-US"/>
        </w:rPr>
        <w:t>psixologiya</w:t>
      </w:r>
      <w:proofErr w:type="spellEnd"/>
      <w:r w:rsidRPr="00306085">
        <w:rPr>
          <w:b/>
          <w:sz w:val="28"/>
          <w:szCs w:val="28"/>
          <w:lang w:val="en-US"/>
        </w:rPr>
        <w:t xml:space="preserve"> </w:t>
      </w:r>
      <w:proofErr w:type="spellStart"/>
      <w:r w:rsidRPr="00306085">
        <w:rPr>
          <w:b/>
          <w:sz w:val="28"/>
          <w:szCs w:val="28"/>
          <w:lang w:val="en-US"/>
        </w:rPr>
        <w:t>va</w:t>
      </w:r>
      <w:proofErr w:type="spellEnd"/>
      <w:r w:rsidRPr="00306085">
        <w:rPr>
          <w:b/>
          <w:sz w:val="28"/>
          <w:szCs w:val="28"/>
          <w:lang w:val="en-US"/>
        </w:rPr>
        <w:t xml:space="preserve"> </w:t>
      </w:r>
      <w:proofErr w:type="spellStart"/>
      <w:r w:rsidRPr="00306085">
        <w:rPr>
          <w:b/>
          <w:sz w:val="28"/>
          <w:szCs w:val="28"/>
          <w:lang w:val="en-US"/>
        </w:rPr>
        <w:t>xorijiy</w:t>
      </w:r>
      <w:proofErr w:type="spellEnd"/>
      <w:r w:rsidRPr="00306085">
        <w:rPr>
          <w:b/>
          <w:sz w:val="28"/>
          <w:szCs w:val="28"/>
          <w:lang w:val="en-US"/>
        </w:rPr>
        <w:t xml:space="preserve"> </w:t>
      </w:r>
    </w:p>
    <w:p w14:paraId="216914DC" w14:textId="11BA5D80" w:rsidR="0096788A" w:rsidRPr="00083249" w:rsidRDefault="0096788A" w:rsidP="0096788A">
      <w:pPr>
        <w:jc w:val="both"/>
        <w:rPr>
          <w:b/>
          <w:sz w:val="28"/>
          <w:szCs w:val="28"/>
          <w:lang w:val="en-US"/>
        </w:rPr>
      </w:pPr>
      <w:r w:rsidRPr="00306085">
        <w:rPr>
          <w:b/>
          <w:sz w:val="28"/>
          <w:szCs w:val="28"/>
          <w:lang w:val="en-US"/>
        </w:rPr>
        <w:t xml:space="preserve">           </w:t>
      </w:r>
      <w:proofErr w:type="spellStart"/>
      <w:r w:rsidRPr="00306085">
        <w:rPr>
          <w:b/>
          <w:sz w:val="28"/>
          <w:szCs w:val="28"/>
          <w:lang w:val="en-US"/>
        </w:rPr>
        <w:t>tillar</w:t>
      </w:r>
      <w:proofErr w:type="spellEnd"/>
      <w:r w:rsidRPr="00306085">
        <w:rPr>
          <w:b/>
          <w:sz w:val="28"/>
          <w:szCs w:val="28"/>
          <w:lang w:val="en-US"/>
        </w:rPr>
        <w:t xml:space="preserve"> </w:t>
      </w:r>
      <w:proofErr w:type="spellStart"/>
      <w:r w:rsidRPr="00306085">
        <w:rPr>
          <w:b/>
          <w:sz w:val="28"/>
          <w:szCs w:val="28"/>
          <w:lang w:val="en-US"/>
        </w:rPr>
        <w:t>institut</w:t>
      </w:r>
      <w:r w:rsidR="00DE61B3">
        <w:rPr>
          <w:b/>
          <w:sz w:val="28"/>
          <w:szCs w:val="28"/>
          <w:lang w:val="en-US"/>
        </w:rPr>
        <w:t>i</w:t>
      </w:r>
      <w:proofErr w:type="spellEnd"/>
      <w:r w:rsidRPr="00306085">
        <w:rPr>
          <w:b/>
          <w:sz w:val="28"/>
          <w:szCs w:val="28"/>
          <w:lang w:val="en-US"/>
        </w:rPr>
        <w:t xml:space="preserve"> </w:t>
      </w:r>
      <w:proofErr w:type="spellStart"/>
      <w:r w:rsidRPr="00306085">
        <w:rPr>
          <w:b/>
          <w:sz w:val="28"/>
          <w:szCs w:val="28"/>
          <w:lang w:val="en-US"/>
        </w:rPr>
        <w:t>rektori</w:t>
      </w:r>
      <w:proofErr w:type="spellEnd"/>
      <w:r w:rsidRPr="00306085">
        <w:rPr>
          <w:b/>
          <w:sz w:val="28"/>
          <w:szCs w:val="28"/>
          <w:lang w:val="en-US"/>
        </w:rPr>
        <w:t xml:space="preserve">                      </w:t>
      </w:r>
      <w:r>
        <w:rPr>
          <w:b/>
          <w:sz w:val="28"/>
          <w:szCs w:val="28"/>
          <w:lang w:val="uz-Cyrl-UZ"/>
        </w:rPr>
        <w:t xml:space="preserve">                  </w:t>
      </w:r>
      <w:r w:rsidRPr="0030608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Sh. </w:t>
      </w:r>
      <w:proofErr w:type="spellStart"/>
      <w:r>
        <w:rPr>
          <w:b/>
          <w:sz w:val="28"/>
          <w:szCs w:val="28"/>
          <w:lang w:val="en-US"/>
        </w:rPr>
        <w:t>Baratov</w:t>
      </w:r>
      <w:proofErr w:type="spellEnd"/>
    </w:p>
    <w:p w14:paraId="57520C65" w14:textId="77777777" w:rsidR="00593F22" w:rsidRDefault="00593F22"/>
    <w:sectPr w:rsidR="00593F22" w:rsidSect="00ED4F58">
      <w:footerReference w:type="default" r:id="rId7"/>
      <w:pgSz w:w="11910" w:h="16840"/>
      <w:pgMar w:top="1134" w:right="850" w:bottom="1134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486B7" w14:textId="77777777" w:rsidR="0087147E" w:rsidRDefault="0087147E">
      <w:r>
        <w:separator/>
      </w:r>
    </w:p>
  </w:endnote>
  <w:endnote w:type="continuationSeparator" w:id="0">
    <w:p w14:paraId="5BD4C290" w14:textId="77777777" w:rsidR="0087147E" w:rsidRDefault="0087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9372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C4AC22C" w14:textId="77777777" w:rsidR="004915DC" w:rsidRPr="005E2090" w:rsidRDefault="00E800D2">
        <w:pPr>
          <w:pStyle w:val="ab"/>
          <w:jc w:val="center"/>
          <w:rPr>
            <w:sz w:val="18"/>
            <w:szCs w:val="18"/>
          </w:rPr>
        </w:pPr>
        <w:r w:rsidRPr="005E2090">
          <w:rPr>
            <w:sz w:val="18"/>
            <w:szCs w:val="18"/>
          </w:rPr>
          <w:fldChar w:fldCharType="begin"/>
        </w:r>
        <w:r w:rsidRPr="005E2090">
          <w:rPr>
            <w:sz w:val="18"/>
            <w:szCs w:val="18"/>
          </w:rPr>
          <w:instrText>PAGE   \* MERGEFORMAT</w:instrText>
        </w:r>
        <w:r w:rsidRPr="005E2090">
          <w:rPr>
            <w:sz w:val="18"/>
            <w:szCs w:val="18"/>
          </w:rPr>
          <w:fldChar w:fldCharType="separate"/>
        </w:r>
        <w:r w:rsidR="00DF4C20" w:rsidRPr="00DF4C20">
          <w:rPr>
            <w:noProof/>
            <w:sz w:val="18"/>
            <w:szCs w:val="18"/>
            <w:lang w:val="ru-RU"/>
          </w:rPr>
          <w:t>1</w:t>
        </w:r>
        <w:r w:rsidRPr="005E2090">
          <w:rPr>
            <w:sz w:val="18"/>
            <w:szCs w:val="18"/>
          </w:rPr>
          <w:fldChar w:fldCharType="end"/>
        </w:r>
      </w:p>
    </w:sdtContent>
  </w:sdt>
  <w:p w14:paraId="2B07D858" w14:textId="77777777" w:rsidR="004915DC" w:rsidRDefault="008714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10623" w14:textId="77777777" w:rsidR="0087147E" w:rsidRDefault="0087147E">
      <w:r>
        <w:separator/>
      </w:r>
    </w:p>
  </w:footnote>
  <w:footnote w:type="continuationSeparator" w:id="0">
    <w:p w14:paraId="7AE320A9" w14:textId="77777777" w:rsidR="0087147E" w:rsidRDefault="0087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BAC"/>
    <w:multiLevelType w:val="multilevel"/>
    <w:tmpl w:val="A9E2F360"/>
    <w:lvl w:ilvl="0">
      <w:start w:val="6"/>
      <w:numFmt w:val="decimal"/>
      <w:lvlText w:val="%1"/>
      <w:lvlJc w:val="left"/>
      <w:pPr>
        <w:ind w:left="202" w:hanging="461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02" w:hanging="461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141" w:hanging="461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11" w:hanging="46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082" w:hanging="46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53" w:hanging="46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23" w:hanging="46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994" w:hanging="46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65" w:hanging="461"/>
      </w:pPr>
      <w:rPr>
        <w:rFonts w:hint="default"/>
        <w:lang w:val="bg-BG" w:eastAsia="en-US" w:bidi="ar-SA"/>
      </w:rPr>
    </w:lvl>
  </w:abstractNum>
  <w:abstractNum w:abstractNumId="1" w15:restartNumberingAfterBreak="0">
    <w:nsid w:val="0C6F24BC"/>
    <w:multiLevelType w:val="multilevel"/>
    <w:tmpl w:val="3AE2827E"/>
    <w:lvl w:ilvl="0">
      <w:start w:val="3"/>
      <w:numFmt w:val="decimal"/>
      <w:lvlText w:val="%1"/>
      <w:lvlJc w:val="left"/>
      <w:pPr>
        <w:ind w:left="202" w:hanging="495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02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141" w:hanging="49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11" w:hanging="49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082" w:hanging="49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53" w:hanging="49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23" w:hanging="49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994" w:hanging="49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65" w:hanging="495"/>
      </w:pPr>
      <w:rPr>
        <w:rFonts w:hint="default"/>
        <w:lang w:val="bg-BG" w:eastAsia="en-US" w:bidi="ar-SA"/>
      </w:rPr>
    </w:lvl>
  </w:abstractNum>
  <w:abstractNum w:abstractNumId="2" w15:restartNumberingAfterBreak="0">
    <w:nsid w:val="0CCE6D60"/>
    <w:multiLevelType w:val="multilevel"/>
    <w:tmpl w:val="B040FB44"/>
    <w:lvl w:ilvl="0">
      <w:start w:val="9"/>
      <w:numFmt w:val="decimal"/>
      <w:lvlText w:val="%1"/>
      <w:lvlJc w:val="left"/>
      <w:pPr>
        <w:ind w:left="202" w:hanging="660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02" w:hanging="660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141" w:hanging="66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11" w:hanging="6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082" w:hanging="6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53" w:hanging="6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23" w:hanging="6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994" w:hanging="6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65" w:hanging="660"/>
      </w:pPr>
      <w:rPr>
        <w:rFonts w:hint="default"/>
        <w:lang w:val="bg-BG" w:eastAsia="en-US" w:bidi="ar-SA"/>
      </w:rPr>
    </w:lvl>
  </w:abstractNum>
  <w:abstractNum w:abstractNumId="3" w15:restartNumberingAfterBreak="0">
    <w:nsid w:val="10EF64F6"/>
    <w:multiLevelType w:val="hybridMultilevel"/>
    <w:tmpl w:val="E69EFEFC"/>
    <w:lvl w:ilvl="0" w:tplc="8FDEA9D8">
      <w:numFmt w:val="bullet"/>
      <w:lvlText w:val="–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45A057EE">
      <w:numFmt w:val="bullet"/>
      <w:lvlText w:val="•"/>
      <w:lvlJc w:val="left"/>
      <w:pPr>
        <w:ind w:left="1170" w:hanging="708"/>
      </w:pPr>
      <w:rPr>
        <w:rFonts w:hint="default"/>
        <w:lang w:val="bg-BG" w:eastAsia="en-US" w:bidi="ar-SA"/>
      </w:rPr>
    </w:lvl>
    <w:lvl w:ilvl="2" w:tplc="C194BDE2">
      <w:numFmt w:val="bullet"/>
      <w:lvlText w:val="•"/>
      <w:lvlJc w:val="left"/>
      <w:pPr>
        <w:ind w:left="2141" w:hanging="708"/>
      </w:pPr>
      <w:rPr>
        <w:rFonts w:hint="default"/>
        <w:lang w:val="bg-BG" w:eastAsia="en-US" w:bidi="ar-SA"/>
      </w:rPr>
    </w:lvl>
    <w:lvl w:ilvl="3" w:tplc="098ECC08">
      <w:numFmt w:val="bullet"/>
      <w:lvlText w:val="•"/>
      <w:lvlJc w:val="left"/>
      <w:pPr>
        <w:ind w:left="3111" w:hanging="708"/>
      </w:pPr>
      <w:rPr>
        <w:rFonts w:hint="default"/>
        <w:lang w:val="bg-BG" w:eastAsia="en-US" w:bidi="ar-SA"/>
      </w:rPr>
    </w:lvl>
    <w:lvl w:ilvl="4" w:tplc="DB56123E">
      <w:numFmt w:val="bullet"/>
      <w:lvlText w:val="•"/>
      <w:lvlJc w:val="left"/>
      <w:pPr>
        <w:ind w:left="4082" w:hanging="708"/>
      </w:pPr>
      <w:rPr>
        <w:rFonts w:hint="default"/>
        <w:lang w:val="bg-BG" w:eastAsia="en-US" w:bidi="ar-SA"/>
      </w:rPr>
    </w:lvl>
    <w:lvl w:ilvl="5" w:tplc="393871D8">
      <w:numFmt w:val="bullet"/>
      <w:lvlText w:val="•"/>
      <w:lvlJc w:val="left"/>
      <w:pPr>
        <w:ind w:left="5053" w:hanging="708"/>
      </w:pPr>
      <w:rPr>
        <w:rFonts w:hint="default"/>
        <w:lang w:val="bg-BG" w:eastAsia="en-US" w:bidi="ar-SA"/>
      </w:rPr>
    </w:lvl>
    <w:lvl w:ilvl="6" w:tplc="01B02DFA">
      <w:numFmt w:val="bullet"/>
      <w:lvlText w:val="•"/>
      <w:lvlJc w:val="left"/>
      <w:pPr>
        <w:ind w:left="6023" w:hanging="708"/>
      </w:pPr>
      <w:rPr>
        <w:rFonts w:hint="default"/>
        <w:lang w:val="bg-BG" w:eastAsia="en-US" w:bidi="ar-SA"/>
      </w:rPr>
    </w:lvl>
    <w:lvl w:ilvl="7" w:tplc="220C91E4">
      <w:numFmt w:val="bullet"/>
      <w:lvlText w:val="•"/>
      <w:lvlJc w:val="left"/>
      <w:pPr>
        <w:ind w:left="6994" w:hanging="708"/>
      </w:pPr>
      <w:rPr>
        <w:rFonts w:hint="default"/>
        <w:lang w:val="bg-BG" w:eastAsia="en-US" w:bidi="ar-SA"/>
      </w:rPr>
    </w:lvl>
    <w:lvl w:ilvl="8" w:tplc="3DB26384">
      <w:numFmt w:val="bullet"/>
      <w:lvlText w:val="•"/>
      <w:lvlJc w:val="left"/>
      <w:pPr>
        <w:ind w:left="7965" w:hanging="708"/>
      </w:pPr>
      <w:rPr>
        <w:rFonts w:hint="default"/>
        <w:lang w:val="bg-BG" w:eastAsia="en-US" w:bidi="ar-SA"/>
      </w:rPr>
    </w:lvl>
  </w:abstractNum>
  <w:abstractNum w:abstractNumId="4" w15:restartNumberingAfterBreak="0">
    <w:nsid w:val="19F624F6"/>
    <w:multiLevelType w:val="hybridMultilevel"/>
    <w:tmpl w:val="3DDEF6AC"/>
    <w:lvl w:ilvl="0" w:tplc="CFEE575E">
      <w:start w:val="1"/>
      <w:numFmt w:val="decimal"/>
      <w:lvlText w:val="%1."/>
      <w:lvlJc w:val="left"/>
      <w:pPr>
        <w:ind w:left="16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1" w:tplc="05084F74">
      <w:numFmt w:val="bullet"/>
      <w:lvlText w:val="•"/>
      <w:lvlJc w:val="left"/>
      <w:pPr>
        <w:ind w:left="2448" w:hanging="708"/>
      </w:pPr>
      <w:rPr>
        <w:rFonts w:hint="default"/>
        <w:lang w:val="bg-BG" w:eastAsia="en-US" w:bidi="ar-SA"/>
      </w:rPr>
    </w:lvl>
    <w:lvl w:ilvl="2" w:tplc="727691F8">
      <w:numFmt w:val="bullet"/>
      <w:lvlText w:val="•"/>
      <w:lvlJc w:val="left"/>
      <w:pPr>
        <w:ind w:left="3277" w:hanging="708"/>
      </w:pPr>
      <w:rPr>
        <w:rFonts w:hint="default"/>
        <w:lang w:val="bg-BG" w:eastAsia="en-US" w:bidi="ar-SA"/>
      </w:rPr>
    </w:lvl>
    <w:lvl w:ilvl="3" w:tplc="72C42AD0">
      <w:numFmt w:val="bullet"/>
      <w:lvlText w:val="•"/>
      <w:lvlJc w:val="left"/>
      <w:pPr>
        <w:ind w:left="4105" w:hanging="708"/>
      </w:pPr>
      <w:rPr>
        <w:rFonts w:hint="default"/>
        <w:lang w:val="bg-BG" w:eastAsia="en-US" w:bidi="ar-SA"/>
      </w:rPr>
    </w:lvl>
    <w:lvl w:ilvl="4" w:tplc="C7A456B2">
      <w:numFmt w:val="bullet"/>
      <w:lvlText w:val="•"/>
      <w:lvlJc w:val="left"/>
      <w:pPr>
        <w:ind w:left="4934" w:hanging="708"/>
      </w:pPr>
      <w:rPr>
        <w:rFonts w:hint="default"/>
        <w:lang w:val="bg-BG" w:eastAsia="en-US" w:bidi="ar-SA"/>
      </w:rPr>
    </w:lvl>
    <w:lvl w:ilvl="5" w:tplc="7A78C1CA">
      <w:numFmt w:val="bullet"/>
      <w:lvlText w:val="•"/>
      <w:lvlJc w:val="left"/>
      <w:pPr>
        <w:ind w:left="5763" w:hanging="708"/>
      </w:pPr>
      <w:rPr>
        <w:rFonts w:hint="default"/>
        <w:lang w:val="bg-BG" w:eastAsia="en-US" w:bidi="ar-SA"/>
      </w:rPr>
    </w:lvl>
    <w:lvl w:ilvl="6" w:tplc="FF1A4264">
      <w:numFmt w:val="bullet"/>
      <w:lvlText w:val="•"/>
      <w:lvlJc w:val="left"/>
      <w:pPr>
        <w:ind w:left="6591" w:hanging="708"/>
      </w:pPr>
      <w:rPr>
        <w:rFonts w:hint="default"/>
        <w:lang w:val="bg-BG" w:eastAsia="en-US" w:bidi="ar-SA"/>
      </w:rPr>
    </w:lvl>
    <w:lvl w:ilvl="7" w:tplc="4ED6B626">
      <w:numFmt w:val="bullet"/>
      <w:lvlText w:val="•"/>
      <w:lvlJc w:val="left"/>
      <w:pPr>
        <w:ind w:left="7420" w:hanging="708"/>
      </w:pPr>
      <w:rPr>
        <w:rFonts w:hint="default"/>
        <w:lang w:val="bg-BG" w:eastAsia="en-US" w:bidi="ar-SA"/>
      </w:rPr>
    </w:lvl>
    <w:lvl w:ilvl="8" w:tplc="684EF788">
      <w:numFmt w:val="bullet"/>
      <w:lvlText w:val="•"/>
      <w:lvlJc w:val="left"/>
      <w:pPr>
        <w:ind w:left="8249" w:hanging="708"/>
      </w:pPr>
      <w:rPr>
        <w:rFonts w:hint="default"/>
        <w:lang w:val="bg-BG" w:eastAsia="en-US" w:bidi="ar-SA"/>
      </w:rPr>
    </w:lvl>
  </w:abstractNum>
  <w:abstractNum w:abstractNumId="5" w15:restartNumberingAfterBreak="0">
    <w:nsid w:val="2A0D0149"/>
    <w:multiLevelType w:val="multilevel"/>
    <w:tmpl w:val="FB30E890"/>
    <w:lvl w:ilvl="0">
      <w:start w:val="4"/>
      <w:numFmt w:val="decimal"/>
      <w:lvlText w:val="%1"/>
      <w:lvlJc w:val="left"/>
      <w:pPr>
        <w:ind w:left="202" w:hanging="440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000" w:hanging="440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141" w:hanging="44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11" w:hanging="44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082" w:hanging="44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53" w:hanging="44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23" w:hanging="44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994" w:hanging="44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65" w:hanging="440"/>
      </w:pPr>
      <w:rPr>
        <w:rFonts w:hint="default"/>
        <w:lang w:val="bg-BG" w:eastAsia="en-US" w:bidi="ar-SA"/>
      </w:rPr>
    </w:lvl>
  </w:abstractNum>
  <w:abstractNum w:abstractNumId="6" w15:restartNumberingAfterBreak="0">
    <w:nsid w:val="2BB74AF2"/>
    <w:multiLevelType w:val="multilevel"/>
    <w:tmpl w:val="7DEC473C"/>
    <w:lvl w:ilvl="0">
      <w:start w:val="5"/>
      <w:numFmt w:val="decimal"/>
      <w:lvlText w:val="%1"/>
      <w:lvlJc w:val="left"/>
      <w:pPr>
        <w:ind w:left="1618" w:hanging="708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bg-BG" w:eastAsia="en-US" w:bidi="ar-SA"/>
      </w:rPr>
    </w:lvl>
    <w:lvl w:ilvl="2">
      <w:numFmt w:val="bullet"/>
      <w:lvlText w:val="-"/>
      <w:lvlJc w:val="left"/>
      <w:pPr>
        <w:ind w:left="232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3">
      <w:numFmt w:val="bullet"/>
      <w:lvlText w:val=""/>
      <w:lvlJc w:val="left"/>
      <w:pPr>
        <w:ind w:left="1630" w:hanging="552"/>
      </w:pPr>
      <w:rPr>
        <w:rFonts w:ascii="Symbol" w:eastAsia="Symbol" w:hAnsi="Symbol" w:cs="Symbol" w:hint="default"/>
        <w:w w:val="100"/>
        <w:sz w:val="28"/>
        <w:szCs w:val="28"/>
        <w:lang w:val="bg-BG" w:eastAsia="en-US" w:bidi="ar-SA"/>
      </w:rPr>
    </w:lvl>
    <w:lvl w:ilvl="4">
      <w:numFmt w:val="bullet"/>
      <w:lvlText w:val="•"/>
      <w:lvlJc w:val="left"/>
      <w:pPr>
        <w:ind w:left="4216" w:hanging="55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64" w:hanging="55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113" w:hanging="55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61" w:hanging="55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09" w:hanging="552"/>
      </w:pPr>
      <w:rPr>
        <w:rFonts w:hint="default"/>
        <w:lang w:val="bg-BG" w:eastAsia="en-US" w:bidi="ar-SA"/>
      </w:rPr>
    </w:lvl>
  </w:abstractNum>
  <w:abstractNum w:abstractNumId="7" w15:restartNumberingAfterBreak="0">
    <w:nsid w:val="2D474B26"/>
    <w:multiLevelType w:val="hybridMultilevel"/>
    <w:tmpl w:val="0990301A"/>
    <w:lvl w:ilvl="0" w:tplc="99EA2C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FA5914"/>
    <w:multiLevelType w:val="multilevel"/>
    <w:tmpl w:val="4CFCF1EA"/>
    <w:lvl w:ilvl="0">
      <w:start w:val="1"/>
      <w:numFmt w:val="decimal"/>
      <w:lvlText w:val="%1"/>
      <w:lvlJc w:val="left"/>
      <w:pPr>
        <w:ind w:left="202" w:hanging="507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202" w:hanging="5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141" w:hanging="507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11" w:hanging="507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082" w:hanging="50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53" w:hanging="50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23" w:hanging="50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994" w:hanging="50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65" w:hanging="507"/>
      </w:pPr>
      <w:rPr>
        <w:rFonts w:hint="default"/>
        <w:lang w:val="bg-BG" w:eastAsia="en-US" w:bidi="ar-SA"/>
      </w:rPr>
    </w:lvl>
  </w:abstractNum>
  <w:abstractNum w:abstractNumId="9" w15:restartNumberingAfterBreak="0">
    <w:nsid w:val="362143BA"/>
    <w:multiLevelType w:val="hybridMultilevel"/>
    <w:tmpl w:val="CFEE8BC8"/>
    <w:lvl w:ilvl="0" w:tplc="0166E500">
      <w:start w:val="1"/>
      <w:numFmt w:val="decimal"/>
      <w:lvlText w:val="%1."/>
      <w:lvlJc w:val="left"/>
      <w:pPr>
        <w:ind w:left="16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1" w:tplc="DCB45FD0">
      <w:numFmt w:val="bullet"/>
      <w:lvlText w:val="•"/>
      <w:lvlJc w:val="left"/>
      <w:pPr>
        <w:ind w:left="2448" w:hanging="708"/>
      </w:pPr>
      <w:rPr>
        <w:rFonts w:hint="default"/>
        <w:lang w:val="bg-BG" w:eastAsia="en-US" w:bidi="ar-SA"/>
      </w:rPr>
    </w:lvl>
    <w:lvl w:ilvl="2" w:tplc="382A3204">
      <w:numFmt w:val="bullet"/>
      <w:lvlText w:val="•"/>
      <w:lvlJc w:val="left"/>
      <w:pPr>
        <w:ind w:left="3277" w:hanging="708"/>
      </w:pPr>
      <w:rPr>
        <w:rFonts w:hint="default"/>
        <w:lang w:val="bg-BG" w:eastAsia="en-US" w:bidi="ar-SA"/>
      </w:rPr>
    </w:lvl>
    <w:lvl w:ilvl="3" w:tplc="40F0A9AC">
      <w:numFmt w:val="bullet"/>
      <w:lvlText w:val="•"/>
      <w:lvlJc w:val="left"/>
      <w:pPr>
        <w:ind w:left="4105" w:hanging="708"/>
      </w:pPr>
      <w:rPr>
        <w:rFonts w:hint="default"/>
        <w:lang w:val="bg-BG" w:eastAsia="en-US" w:bidi="ar-SA"/>
      </w:rPr>
    </w:lvl>
    <w:lvl w:ilvl="4" w:tplc="C804D4D2">
      <w:numFmt w:val="bullet"/>
      <w:lvlText w:val="•"/>
      <w:lvlJc w:val="left"/>
      <w:pPr>
        <w:ind w:left="4934" w:hanging="708"/>
      </w:pPr>
      <w:rPr>
        <w:rFonts w:hint="default"/>
        <w:lang w:val="bg-BG" w:eastAsia="en-US" w:bidi="ar-SA"/>
      </w:rPr>
    </w:lvl>
    <w:lvl w:ilvl="5" w:tplc="1188E460">
      <w:numFmt w:val="bullet"/>
      <w:lvlText w:val="•"/>
      <w:lvlJc w:val="left"/>
      <w:pPr>
        <w:ind w:left="5763" w:hanging="708"/>
      </w:pPr>
      <w:rPr>
        <w:rFonts w:hint="default"/>
        <w:lang w:val="bg-BG" w:eastAsia="en-US" w:bidi="ar-SA"/>
      </w:rPr>
    </w:lvl>
    <w:lvl w:ilvl="6" w:tplc="F14CBA7C">
      <w:numFmt w:val="bullet"/>
      <w:lvlText w:val="•"/>
      <w:lvlJc w:val="left"/>
      <w:pPr>
        <w:ind w:left="6591" w:hanging="708"/>
      </w:pPr>
      <w:rPr>
        <w:rFonts w:hint="default"/>
        <w:lang w:val="bg-BG" w:eastAsia="en-US" w:bidi="ar-SA"/>
      </w:rPr>
    </w:lvl>
    <w:lvl w:ilvl="7" w:tplc="9ED4BBF6">
      <w:numFmt w:val="bullet"/>
      <w:lvlText w:val="•"/>
      <w:lvlJc w:val="left"/>
      <w:pPr>
        <w:ind w:left="7420" w:hanging="708"/>
      </w:pPr>
      <w:rPr>
        <w:rFonts w:hint="default"/>
        <w:lang w:val="bg-BG" w:eastAsia="en-US" w:bidi="ar-SA"/>
      </w:rPr>
    </w:lvl>
    <w:lvl w:ilvl="8" w:tplc="45B80816">
      <w:numFmt w:val="bullet"/>
      <w:lvlText w:val="•"/>
      <w:lvlJc w:val="left"/>
      <w:pPr>
        <w:ind w:left="8249" w:hanging="708"/>
      </w:pPr>
      <w:rPr>
        <w:rFonts w:hint="default"/>
        <w:lang w:val="bg-BG" w:eastAsia="en-US" w:bidi="ar-SA"/>
      </w:rPr>
    </w:lvl>
  </w:abstractNum>
  <w:abstractNum w:abstractNumId="10" w15:restartNumberingAfterBreak="0">
    <w:nsid w:val="39617CAA"/>
    <w:multiLevelType w:val="multilevel"/>
    <w:tmpl w:val="6130FF66"/>
    <w:lvl w:ilvl="0">
      <w:start w:val="8"/>
      <w:numFmt w:val="decimal"/>
      <w:lvlText w:val="%1"/>
      <w:lvlJc w:val="left"/>
      <w:pPr>
        <w:ind w:left="202" w:hanging="550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02" w:hanging="550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141" w:hanging="55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11" w:hanging="55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082" w:hanging="55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53" w:hanging="55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23" w:hanging="55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994" w:hanging="55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65" w:hanging="550"/>
      </w:pPr>
      <w:rPr>
        <w:rFonts w:hint="default"/>
        <w:lang w:val="bg-BG" w:eastAsia="en-US" w:bidi="ar-SA"/>
      </w:rPr>
    </w:lvl>
  </w:abstractNum>
  <w:abstractNum w:abstractNumId="11" w15:restartNumberingAfterBreak="0">
    <w:nsid w:val="3C1946BA"/>
    <w:multiLevelType w:val="hybridMultilevel"/>
    <w:tmpl w:val="2780E0B6"/>
    <w:lvl w:ilvl="0" w:tplc="41C81252">
      <w:start w:val="1"/>
      <w:numFmt w:val="decimal"/>
      <w:lvlText w:val="%1."/>
      <w:lvlJc w:val="left"/>
      <w:pPr>
        <w:ind w:left="1618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bg-BG" w:eastAsia="en-US" w:bidi="ar-SA"/>
      </w:rPr>
    </w:lvl>
    <w:lvl w:ilvl="1" w:tplc="108AEF92">
      <w:numFmt w:val="bullet"/>
      <w:lvlText w:val="•"/>
      <w:lvlJc w:val="left"/>
      <w:pPr>
        <w:ind w:left="2448" w:hanging="708"/>
      </w:pPr>
      <w:rPr>
        <w:rFonts w:hint="default"/>
        <w:lang w:val="bg-BG" w:eastAsia="en-US" w:bidi="ar-SA"/>
      </w:rPr>
    </w:lvl>
    <w:lvl w:ilvl="2" w:tplc="636CB866">
      <w:numFmt w:val="bullet"/>
      <w:lvlText w:val="•"/>
      <w:lvlJc w:val="left"/>
      <w:pPr>
        <w:ind w:left="3277" w:hanging="708"/>
      </w:pPr>
      <w:rPr>
        <w:rFonts w:hint="default"/>
        <w:lang w:val="bg-BG" w:eastAsia="en-US" w:bidi="ar-SA"/>
      </w:rPr>
    </w:lvl>
    <w:lvl w:ilvl="3" w:tplc="A8E4E726">
      <w:numFmt w:val="bullet"/>
      <w:lvlText w:val="•"/>
      <w:lvlJc w:val="left"/>
      <w:pPr>
        <w:ind w:left="4105" w:hanging="708"/>
      </w:pPr>
      <w:rPr>
        <w:rFonts w:hint="default"/>
        <w:lang w:val="bg-BG" w:eastAsia="en-US" w:bidi="ar-SA"/>
      </w:rPr>
    </w:lvl>
    <w:lvl w:ilvl="4" w:tplc="2258DE68">
      <w:numFmt w:val="bullet"/>
      <w:lvlText w:val="•"/>
      <w:lvlJc w:val="left"/>
      <w:pPr>
        <w:ind w:left="4934" w:hanging="708"/>
      </w:pPr>
      <w:rPr>
        <w:rFonts w:hint="default"/>
        <w:lang w:val="bg-BG" w:eastAsia="en-US" w:bidi="ar-SA"/>
      </w:rPr>
    </w:lvl>
    <w:lvl w:ilvl="5" w:tplc="DC206ED6">
      <w:numFmt w:val="bullet"/>
      <w:lvlText w:val="•"/>
      <w:lvlJc w:val="left"/>
      <w:pPr>
        <w:ind w:left="5763" w:hanging="708"/>
      </w:pPr>
      <w:rPr>
        <w:rFonts w:hint="default"/>
        <w:lang w:val="bg-BG" w:eastAsia="en-US" w:bidi="ar-SA"/>
      </w:rPr>
    </w:lvl>
    <w:lvl w:ilvl="6" w:tplc="8C60C55C">
      <w:numFmt w:val="bullet"/>
      <w:lvlText w:val="•"/>
      <w:lvlJc w:val="left"/>
      <w:pPr>
        <w:ind w:left="6591" w:hanging="708"/>
      </w:pPr>
      <w:rPr>
        <w:rFonts w:hint="default"/>
        <w:lang w:val="bg-BG" w:eastAsia="en-US" w:bidi="ar-SA"/>
      </w:rPr>
    </w:lvl>
    <w:lvl w:ilvl="7" w:tplc="0B3E8FD8">
      <w:numFmt w:val="bullet"/>
      <w:lvlText w:val="•"/>
      <w:lvlJc w:val="left"/>
      <w:pPr>
        <w:ind w:left="7420" w:hanging="708"/>
      </w:pPr>
      <w:rPr>
        <w:rFonts w:hint="default"/>
        <w:lang w:val="bg-BG" w:eastAsia="en-US" w:bidi="ar-SA"/>
      </w:rPr>
    </w:lvl>
    <w:lvl w:ilvl="8" w:tplc="B2CCD9B4">
      <w:numFmt w:val="bullet"/>
      <w:lvlText w:val="•"/>
      <w:lvlJc w:val="left"/>
      <w:pPr>
        <w:ind w:left="8249" w:hanging="708"/>
      </w:pPr>
      <w:rPr>
        <w:rFonts w:hint="default"/>
        <w:lang w:val="bg-BG" w:eastAsia="en-US" w:bidi="ar-SA"/>
      </w:rPr>
    </w:lvl>
  </w:abstractNum>
  <w:abstractNum w:abstractNumId="12" w15:restartNumberingAfterBreak="0">
    <w:nsid w:val="456026C6"/>
    <w:multiLevelType w:val="hybridMultilevel"/>
    <w:tmpl w:val="4530990E"/>
    <w:lvl w:ilvl="0" w:tplc="5A26D2CE">
      <w:numFmt w:val="bullet"/>
      <w:lvlText w:val="–"/>
      <w:lvlJc w:val="left"/>
      <w:pPr>
        <w:ind w:left="2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ADEA960A">
      <w:numFmt w:val="bullet"/>
      <w:lvlText w:val="•"/>
      <w:lvlJc w:val="left"/>
      <w:pPr>
        <w:ind w:left="1170" w:hanging="300"/>
      </w:pPr>
      <w:rPr>
        <w:rFonts w:hint="default"/>
        <w:lang w:val="bg-BG" w:eastAsia="en-US" w:bidi="ar-SA"/>
      </w:rPr>
    </w:lvl>
    <w:lvl w:ilvl="2" w:tplc="89E8F13E">
      <w:numFmt w:val="bullet"/>
      <w:lvlText w:val="•"/>
      <w:lvlJc w:val="left"/>
      <w:pPr>
        <w:ind w:left="2141" w:hanging="300"/>
      </w:pPr>
      <w:rPr>
        <w:rFonts w:hint="default"/>
        <w:lang w:val="bg-BG" w:eastAsia="en-US" w:bidi="ar-SA"/>
      </w:rPr>
    </w:lvl>
    <w:lvl w:ilvl="3" w:tplc="94DC3692">
      <w:numFmt w:val="bullet"/>
      <w:lvlText w:val="•"/>
      <w:lvlJc w:val="left"/>
      <w:pPr>
        <w:ind w:left="3111" w:hanging="300"/>
      </w:pPr>
      <w:rPr>
        <w:rFonts w:hint="default"/>
        <w:lang w:val="bg-BG" w:eastAsia="en-US" w:bidi="ar-SA"/>
      </w:rPr>
    </w:lvl>
    <w:lvl w:ilvl="4" w:tplc="F5BE253E">
      <w:numFmt w:val="bullet"/>
      <w:lvlText w:val="•"/>
      <w:lvlJc w:val="left"/>
      <w:pPr>
        <w:ind w:left="4082" w:hanging="300"/>
      </w:pPr>
      <w:rPr>
        <w:rFonts w:hint="default"/>
        <w:lang w:val="bg-BG" w:eastAsia="en-US" w:bidi="ar-SA"/>
      </w:rPr>
    </w:lvl>
    <w:lvl w:ilvl="5" w:tplc="1F80B5D2">
      <w:numFmt w:val="bullet"/>
      <w:lvlText w:val="•"/>
      <w:lvlJc w:val="left"/>
      <w:pPr>
        <w:ind w:left="5053" w:hanging="300"/>
      </w:pPr>
      <w:rPr>
        <w:rFonts w:hint="default"/>
        <w:lang w:val="bg-BG" w:eastAsia="en-US" w:bidi="ar-SA"/>
      </w:rPr>
    </w:lvl>
    <w:lvl w:ilvl="6" w:tplc="A8CE73FE">
      <w:numFmt w:val="bullet"/>
      <w:lvlText w:val="•"/>
      <w:lvlJc w:val="left"/>
      <w:pPr>
        <w:ind w:left="6023" w:hanging="300"/>
      </w:pPr>
      <w:rPr>
        <w:rFonts w:hint="default"/>
        <w:lang w:val="bg-BG" w:eastAsia="en-US" w:bidi="ar-SA"/>
      </w:rPr>
    </w:lvl>
    <w:lvl w:ilvl="7" w:tplc="38B60D8A">
      <w:numFmt w:val="bullet"/>
      <w:lvlText w:val="•"/>
      <w:lvlJc w:val="left"/>
      <w:pPr>
        <w:ind w:left="6994" w:hanging="300"/>
      </w:pPr>
      <w:rPr>
        <w:rFonts w:hint="default"/>
        <w:lang w:val="bg-BG" w:eastAsia="en-US" w:bidi="ar-SA"/>
      </w:rPr>
    </w:lvl>
    <w:lvl w:ilvl="8" w:tplc="AEAC9004">
      <w:numFmt w:val="bullet"/>
      <w:lvlText w:val="•"/>
      <w:lvlJc w:val="left"/>
      <w:pPr>
        <w:ind w:left="7965" w:hanging="300"/>
      </w:pPr>
      <w:rPr>
        <w:rFonts w:hint="default"/>
        <w:lang w:val="bg-BG" w:eastAsia="en-US" w:bidi="ar-SA"/>
      </w:rPr>
    </w:lvl>
  </w:abstractNum>
  <w:abstractNum w:abstractNumId="13" w15:restartNumberingAfterBreak="0">
    <w:nsid w:val="502C614D"/>
    <w:multiLevelType w:val="hybridMultilevel"/>
    <w:tmpl w:val="1F50969E"/>
    <w:lvl w:ilvl="0" w:tplc="9F4A618E">
      <w:start w:val="1"/>
      <w:numFmt w:val="decimal"/>
      <w:lvlText w:val="%1."/>
      <w:lvlJc w:val="left"/>
      <w:pPr>
        <w:ind w:left="1618" w:hanging="708"/>
      </w:pPr>
      <w:rPr>
        <w:rFonts w:hint="default"/>
        <w:b/>
        <w:bCs/>
        <w:spacing w:val="0"/>
        <w:w w:val="100"/>
        <w:lang w:val="bg-BG" w:eastAsia="en-US" w:bidi="ar-SA"/>
      </w:rPr>
    </w:lvl>
    <w:lvl w:ilvl="1" w:tplc="EB141D16">
      <w:numFmt w:val="bullet"/>
      <w:lvlText w:val="•"/>
      <w:lvlJc w:val="left"/>
      <w:pPr>
        <w:ind w:left="2448" w:hanging="708"/>
      </w:pPr>
      <w:rPr>
        <w:rFonts w:hint="default"/>
        <w:lang w:val="bg-BG" w:eastAsia="en-US" w:bidi="ar-SA"/>
      </w:rPr>
    </w:lvl>
    <w:lvl w:ilvl="2" w:tplc="1C263568">
      <w:numFmt w:val="bullet"/>
      <w:lvlText w:val="•"/>
      <w:lvlJc w:val="left"/>
      <w:pPr>
        <w:ind w:left="3277" w:hanging="708"/>
      </w:pPr>
      <w:rPr>
        <w:rFonts w:hint="default"/>
        <w:lang w:val="bg-BG" w:eastAsia="en-US" w:bidi="ar-SA"/>
      </w:rPr>
    </w:lvl>
    <w:lvl w:ilvl="3" w:tplc="5A7A50FA">
      <w:numFmt w:val="bullet"/>
      <w:lvlText w:val="•"/>
      <w:lvlJc w:val="left"/>
      <w:pPr>
        <w:ind w:left="4105" w:hanging="708"/>
      </w:pPr>
      <w:rPr>
        <w:rFonts w:hint="default"/>
        <w:lang w:val="bg-BG" w:eastAsia="en-US" w:bidi="ar-SA"/>
      </w:rPr>
    </w:lvl>
    <w:lvl w:ilvl="4" w:tplc="0D1684E4">
      <w:numFmt w:val="bullet"/>
      <w:lvlText w:val="•"/>
      <w:lvlJc w:val="left"/>
      <w:pPr>
        <w:ind w:left="4934" w:hanging="708"/>
      </w:pPr>
      <w:rPr>
        <w:rFonts w:hint="default"/>
        <w:lang w:val="bg-BG" w:eastAsia="en-US" w:bidi="ar-SA"/>
      </w:rPr>
    </w:lvl>
    <w:lvl w:ilvl="5" w:tplc="A2C61AC4">
      <w:numFmt w:val="bullet"/>
      <w:lvlText w:val="•"/>
      <w:lvlJc w:val="left"/>
      <w:pPr>
        <w:ind w:left="5763" w:hanging="708"/>
      </w:pPr>
      <w:rPr>
        <w:rFonts w:hint="default"/>
        <w:lang w:val="bg-BG" w:eastAsia="en-US" w:bidi="ar-SA"/>
      </w:rPr>
    </w:lvl>
    <w:lvl w:ilvl="6" w:tplc="4D74B6E0">
      <w:numFmt w:val="bullet"/>
      <w:lvlText w:val="•"/>
      <w:lvlJc w:val="left"/>
      <w:pPr>
        <w:ind w:left="6591" w:hanging="708"/>
      </w:pPr>
      <w:rPr>
        <w:rFonts w:hint="default"/>
        <w:lang w:val="bg-BG" w:eastAsia="en-US" w:bidi="ar-SA"/>
      </w:rPr>
    </w:lvl>
    <w:lvl w:ilvl="7" w:tplc="365CB472">
      <w:numFmt w:val="bullet"/>
      <w:lvlText w:val="•"/>
      <w:lvlJc w:val="left"/>
      <w:pPr>
        <w:ind w:left="7420" w:hanging="708"/>
      </w:pPr>
      <w:rPr>
        <w:rFonts w:hint="default"/>
        <w:lang w:val="bg-BG" w:eastAsia="en-US" w:bidi="ar-SA"/>
      </w:rPr>
    </w:lvl>
    <w:lvl w:ilvl="8" w:tplc="2B9C8C26">
      <w:numFmt w:val="bullet"/>
      <w:lvlText w:val="•"/>
      <w:lvlJc w:val="left"/>
      <w:pPr>
        <w:ind w:left="8249" w:hanging="708"/>
      </w:pPr>
      <w:rPr>
        <w:rFonts w:hint="default"/>
        <w:lang w:val="bg-BG" w:eastAsia="en-US" w:bidi="ar-SA"/>
      </w:rPr>
    </w:lvl>
  </w:abstractNum>
  <w:abstractNum w:abstractNumId="14" w15:restartNumberingAfterBreak="0">
    <w:nsid w:val="55C8267C"/>
    <w:multiLevelType w:val="hybridMultilevel"/>
    <w:tmpl w:val="333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85F41"/>
    <w:multiLevelType w:val="hybridMultilevel"/>
    <w:tmpl w:val="0F36D252"/>
    <w:lvl w:ilvl="0" w:tplc="4636DA4E">
      <w:start w:val="1"/>
      <w:numFmt w:val="decimal"/>
      <w:lvlText w:val="%1."/>
      <w:lvlJc w:val="left"/>
      <w:pPr>
        <w:ind w:left="16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1" w:tplc="67F0C2B0">
      <w:numFmt w:val="bullet"/>
      <w:lvlText w:val="•"/>
      <w:lvlJc w:val="left"/>
      <w:pPr>
        <w:ind w:left="2448" w:hanging="708"/>
      </w:pPr>
      <w:rPr>
        <w:rFonts w:hint="default"/>
        <w:lang w:val="bg-BG" w:eastAsia="en-US" w:bidi="ar-SA"/>
      </w:rPr>
    </w:lvl>
    <w:lvl w:ilvl="2" w:tplc="876CDF9E">
      <w:numFmt w:val="bullet"/>
      <w:lvlText w:val="•"/>
      <w:lvlJc w:val="left"/>
      <w:pPr>
        <w:ind w:left="3277" w:hanging="708"/>
      </w:pPr>
      <w:rPr>
        <w:rFonts w:hint="default"/>
        <w:lang w:val="bg-BG" w:eastAsia="en-US" w:bidi="ar-SA"/>
      </w:rPr>
    </w:lvl>
    <w:lvl w:ilvl="3" w:tplc="4A3C3F7A">
      <w:numFmt w:val="bullet"/>
      <w:lvlText w:val="•"/>
      <w:lvlJc w:val="left"/>
      <w:pPr>
        <w:ind w:left="4105" w:hanging="708"/>
      </w:pPr>
      <w:rPr>
        <w:rFonts w:hint="default"/>
        <w:lang w:val="bg-BG" w:eastAsia="en-US" w:bidi="ar-SA"/>
      </w:rPr>
    </w:lvl>
    <w:lvl w:ilvl="4" w:tplc="877E704E">
      <w:numFmt w:val="bullet"/>
      <w:lvlText w:val="•"/>
      <w:lvlJc w:val="left"/>
      <w:pPr>
        <w:ind w:left="4934" w:hanging="708"/>
      </w:pPr>
      <w:rPr>
        <w:rFonts w:hint="default"/>
        <w:lang w:val="bg-BG" w:eastAsia="en-US" w:bidi="ar-SA"/>
      </w:rPr>
    </w:lvl>
    <w:lvl w:ilvl="5" w:tplc="CDBA172E">
      <w:numFmt w:val="bullet"/>
      <w:lvlText w:val="•"/>
      <w:lvlJc w:val="left"/>
      <w:pPr>
        <w:ind w:left="5763" w:hanging="708"/>
      </w:pPr>
      <w:rPr>
        <w:rFonts w:hint="default"/>
        <w:lang w:val="bg-BG" w:eastAsia="en-US" w:bidi="ar-SA"/>
      </w:rPr>
    </w:lvl>
    <w:lvl w:ilvl="6" w:tplc="C638D43A">
      <w:numFmt w:val="bullet"/>
      <w:lvlText w:val="•"/>
      <w:lvlJc w:val="left"/>
      <w:pPr>
        <w:ind w:left="6591" w:hanging="708"/>
      </w:pPr>
      <w:rPr>
        <w:rFonts w:hint="default"/>
        <w:lang w:val="bg-BG" w:eastAsia="en-US" w:bidi="ar-SA"/>
      </w:rPr>
    </w:lvl>
    <w:lvl w:ilvl="7" w:tplc="3EBC27F4">
      <w:numFmt w:val="bullet"/>
      <w:lvlText w:val="•"/>
      <w:lvlJc w:val="left"/>
      <w:pPr>
        <w:ind w:left="7420" w:hanging="708"/>
      </w:pPr>
      <w:rPr>
        <w:rFonts w:hint="default"/>
        <w:lang w:val="bg-BG" w:eastAsia="en-US" w:bidi="ar-SA"/>
      </w:rPr>
    </w:lvl>
    <w:lvl w:ilvl="8" w:tplc="300ED188">
      <w:numFmt w:val="bullet"/>
      <w:lvlText w:val="•"/>
      <w:lvlJc w:val="left"/>
      <w:pPr>
        <w:ind w:left="8249" w:hanging="708"/>
      </w:pPr>
      <w:rPr>
        <w:rFonts w:hint="default"/>
        <w:lang w:val="bg-BG" w:eastAsia="en-US" w:bidi="ar-SA"/>
      </w:rPr>
    </w:lvl>
  </w:abstractNum>
  <w:abstractNum w:abstractNumId="16" w15:restartNumberingAfterBreak="0">
    <w:nsid w:val="5F3C4EF2"/>
    <w:multiLevelType w:val="hybridMultilevel"/>
    <w:tmpl w:val="D3E8000E"/>
    <w:lvl w:ilvl="0" w:tplc="87509D36">
      <w:start w:val="1"/>
      <w:numFmt w:val="upperRoman"/>
      <w:lvlText w:val="%1."/>
      <w:lvlJc w:val="left"/>
      <w:pPr>
        <w:ind w:left="370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bg-BG" w:eastAsia="en-US" w:bidi="ar-SA"/>
      </w:rPr>
    </w:lvl>
    <w:lvl w:ilvl="1" w:tplc="A7367704">
      <w:numFmt w:val="bullet"/>
      <w:lvlText w:val="•"/>
      <w:lvlJc w:val="left"/>
      <w:pPr>
        <w:ind w:left="4320" w:hanging="250"/>
      </w:pPr>
      <w:rPr>
        <w:rFonts w:hint="default"/>
        <w:lang w:val="bg-BG" w:eastAsia="en-US" w:bidi="ar-SA"/>
      </w:rPr>
    </w:lvl>
    <w:lvl w:ilvl="2" w:tplc="54BC203A">
      <w:numFmt w:val="bullet"/>
      <w:lvlText w:val="•"/>
      <w:lvlJc w:val="left"/>
      <w:pPr>
        <w:ind w:left="4941" w:hanging="250"/>
      </w:pPr>
      <w:rPr>
        <w:rFonts w:hint="default"/>
        <w:lang w:val="bg-BG" w:eastAsia="en-US" w:bidi="ar-SA"/>
      </w:rPr>
    </w:lvl>
    <w:lvl w:ilvl="3" w:tplc="C94036C6">
      <w:numFmt w:val="bullet"/>
      <w:lvlText w:val="•"/>
      <w:lvlJc w:val="left"/>
      <w:pPr>
        <w:ind w:left="5561" w:hanging="250"/>
      </w:pPr>
      <w:rPr>
        <w:rFonts w:hint="default"/>
        <w:lang w:val="bg-BG" w:eastAsia="en-US" w:bidi="ar-SA"/>
      </w:rPr>
    </w:lvl>
    <w:lvl w:ilvl="4" w:tplc="A72E3BD4">
      <w:numFmt w:val="bullet"/>
      <w:lvlText w:val="•"/>
      <w:lvlJc w:val="left"/>
      <w:pPr>
        <w:ind w:left="6182" w:hanging="250"/>
      </w:pPr>
      <w:rPr>
        <w:rFonts w:hint="default"/>
        <w:lang w:val="bg-BG" w:eastAsia="en-US" w:bidi="ar-SA"/>
      </w:rPr>
    </w:lvl>
    <w:lvl w:ilvl="5" w:tplc="868ABF5A">
      <w:numFmt w:val="bullet"/>
      <w:lvlText w:val="•"/>
      <w:lvlJc w:val="left"/>
      <w:pPr>
        <w:ind w:left="6803" w:hanging="250"/>
      </w:pPr>
      <w:rPr>
        <w:rFonts w:hint="default"/>
        <w:lang w:val="bg-BG" w:eastAsia="en-US" w:bidi="ar-SA"/>
      </w:rPr>
    </w:lvl>
    <w:lvl w:ilvl="6" w:tplc="8CDAE862">
      <w:numFmt w:val="bullet"/>
      <w:lvlText w:val="•"/>
      <w:lvlJc w:val="left"/>
      <w:pPr>
        <w:ind w:left="7423" w:hanging="250"/>
      </w:pPr>
      <w:rPr>
        <w:rFonts w:hint="default"/>
        <w:lang w:val="bg-BG" w:eastAsia="en-US" w:bidi="ar-SA"/>
      </w:rPr>
    </w:lvl>
    <w:lvl w:ilvl="7" w:tplc="803E450C">
      <w:numFmt w:val="bullet"/>
      <w:lvlText w:val="•"/>
      <w:lvlJc w:val="left"/>
      <w:pPr>
        <w:ind w:left="8044" w:hanging="250"/>
      </w:pPr>
      <w:rPr>
        <w:rFonts w:hint="default"/>
        <w:lang w:val="bg-BG" w:eastAsia="en-US" w:bidi="ar-SA"/>
      </w:rPr>
    </w:lvl>
    <w:lvl w:ilvl="8" w:tplc="3E524988">
      <w:numFmt w:val="bullet"/>
      <w:lvlText w:val="•"/>
      <w:lvlJc w:val="left"/>
      <w:pPr>
        <w:ind w:left="8665" w:hanging="250"/>
      </w:pPr>
      <w:rPr>
        <w:rFonts w:hint="default"/>
        <w:lang w:val="bg-BG" w:eastAsia="en-US" w:bidi="ar-SA"/>
      </w:rPr>
    </w:lvl>
  </w:abstractNum>
  <w:abstractNum w:abstractNumId="17" w15:restartNumberingAfterBreak="0">
    <w:nsid w:val="62DC6BCB"/>
    <w:multiLevelType w:val="hybridMultilevel"/>
    <w:tmpl w:val="49468172"/>
    <w:lvl w:ilvl="0" w:tplc="626A17B2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D551550"/>
    <w:multiLevelType w:val="hybridMultilevel"/>
    <w:tmpl w:val="C67C0E8C"/>
    <w:lvl w:ilvl="0" w:tplc="D516534A">
      <w:start w:val="8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990964"/>
    <w:multiLevelType w:val="hybridMultilevel"/>
    <w:tmpl w:val="E80A6F7A"/>
    <w:lvl w:ilvl="0" w:tplc="377C206A">
      <w:start w:val="1"/>
      <w:numFmt w:val="decimal"/>
      <w:lvlText w:val="%1."/>
      <w:lvlJc w:val="left"/>
      <w:pPr>
        <w:ind w:left="16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1" w:tplc="ECBA3E44">
      <w:numFmt w:val="bullet"/>
      <w:lvlText w:val="•"/>
      <w:lvlJc w:val="left"/>
      <w:pPr>
        <w:ind w:left="2448" w:hanging="708"/>
      </w:pPr>
      <w:rPr>
        <w:rFonts w:hint="default"/>
        <w:lang w:val="bg-BG" w:eastAsia="en-US" w:bidi="ar-SA"/>
      </w:rPr>
    </w:lvl>
    <w:lvl w:ilvl="2" w:tplc="04383E7C">
      <w:numFmt w:val="bullet"/>
      <w:lvlText w:val="•"/>
      <w:lvlJc w:val="left"/>
      <w:pPr>
        <w:ind w:left="3277" w:hanging="708"/>
      </w:pPr>
      <w:rPr>
        <w:rFonts w:hint="default"/>
        <w:lang w:val="bg-BG" w:eastAsia="en-US" w:bidi="ar-SA"/>
      </w:rPr>
    </w:lvl>
    <w:lvl w:ilvl="3" w:tplc="88B4D826">
      <w:numFmt w:val="bullet"/>
      <w:lvlText w:val="•"/>
      <w:lvlJc w:val="left"/>
      <w:pPr>
        <w:ind w:left="4105" w:hanging="708"/>
      </w:pPr>
      <w:rPr>
        <w:rFonts w:hint="default"/>
        <w:lang w:val="bg-BG" w:eastAsia="en-US" w:bidi="ar-SA"/>
      </w:rPr>
    </w:lvl>
    <w:lvl w:ilvl="4" w:tplc="CECADA20">
      <w:numFmt w:val="bullet"/>
      <w:lvlText w:val="•"/>
      <w:lvlJc w:val="left"/>
      <w:pPr>
        <w:ind w:left="4934" w:hanging="708"/>
      </w:pPr>
      <w:rPr>
        <w:rFonts w:hint="default"/>
        <w:lang w:val="bg-BG" w:eastAsia="en-US" w:bidi="ar-SA"/>
      </w:rPr>
    </w:lvl>
    <w:lvl w:ilvl="5" w:tplc="891CA2F4">
      <w:numFmt w:val="bullet"/>
      <w:lvlText w:val="•"/>
      <w:lvlJc w:val="left"/>
      <w:pPr>
        <w:ind w:left="5763" w:hanging="708"/>
      </w:pPr>
      <w:rPr>
        <w:rFonts w:hint="default"/>
        <w:lang w:val="bg-BG" w:eastAsia="en-US" w:bidi="ar-SA"/>
      </w:rPr>
    </w:lvl>
    <w:lvl w:ilvl="6" w:tplc="D58ACC12">
      <w:numFmt w:val="bullet"/>
      <w:lvlText w:val="•"/>
      <w:lvlJc w:val="left"/>
      <w:pPr>
        <w:ind w:left="6591" w:hanging="708"/>
      </w:pPr>
      <w:rPr>
        <w:rFonts w:hint="default"/>
        <w:lang w:val="bg-BG" w:eastAsia="en-US" w:bidi="ar-SA"/>
      </w:rPr>
    </w:lvl>
    <w:lvl w:ilvl="7" w:tplc="4BDA5E48">
      <w:numFmt w:val="bullet"/>
      <w:lvlText w:val="•"/>
      <w:lvlJc w:val="left"/>
      <w:pPr>
        <w:ind w:left="7420" w:hanging="708"/>
      </w:pPr>
      <w:rPr>
        <w:rFonts w:hint="default"/>
        <w:lang w:val="bg-BG" w:eastAsia="en-US" w:bidi="ar-SA"/>
      </w:rPr>
    </w:lvl>
    <w:lvl w:ilvl="8" w:tplc="74985564">
      <w:numFmt w:val="bullet"/>
      <w:lvlText w:val="•"/>
      <w:lvlJc w:val="left"/>
      <w:pPr>
        <w:ind w:left="8249" w:hanging="708"/>
      </w:pPr>
      <w:rPr>
        <w:rFonts w:hint="default"/>
        <w:lang w:val="bg-BG" w:eastAsia="en-US" w:bidi="ar-SA"/>
      </w:rPr>
    </w:lvl>
  </w:abstractNum>
  <w:abstractNum w:abstractNumId="20" w15:restartNumberingAfterBreak="0">
    <w:nsid w:val="74221C89"/>
    <w:multiLevelType w:val="multilevel"/>
    <w:tmpl w:val="B57AB070"/>
    <w:lvl w:ilvl="0">
      <w:start w:val="7"/>
      <w:numFmt w:val="decimal"/>
      <w:lvlText w:val="%1"/>
      <w:lvlJc w:val="left"/>
      <w:pPr>
        <w:ind w:left="202" w:hanging="468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02" w:hanging="468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141" w:hanging="468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11" w:hanging="46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082" w:hanging="46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53" w:hanging="46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23" w:hanging="46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994" w:hanging="46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65" w:hanging="468"/>
      </w:pPr>
      <w:rPr>
        <w:rFonts w:hint="default"/>
        <w:lang w:val="bg-BG" w:eastAsia="en-US" w:bidi="ar-SA"/>
      </w:rPr>
    </w:lvl>
  </w:abstractNum>
  <w:abstractNum w:abstractNumId="21" w15:restartNumberingAfterBreak="0">
    <w:nsid w:val="7DC949F8"/>
    <w:multiLevelType w:val="hybridMultilevel"/>
    <w:tmpl w:val="EC02860E"/>
    <w:lvl w:ilvl="0" w:tplc="396C2C40">
      <w:numFmt w:val="bullet"/>
      <w:lvlText w:val="—"/>
      <w:lvlJc w:val="left"/>
      <w:pPr>
        <w:ind w:left="1054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05A6F4C2">
      <w:numFmt w:val="bullet"/>
      <w:lvlText w:val="-"/>
      <w:lvlJc w:val="left"/>
      <w:pPr>
        <w:ind w:left="20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 w:tplc="7902CC6C">
      <w:numFmt w:val="bullet"/>
      <w:lvlText w:val="•"/>
      <w:lvlJc w:val="left"/>
      <w:pPr>
        <w:ind w:left="2042" w:hanging="363"/>
      </w:pPr>
      <w:rPr>
        <w:rFonts w:hint="default"/>
        <w:lang w:val="bg-BG" w:eastAsia="en-US" w:bidi="ar-SA"/>
      </w:rPr>
    </w:lvl>
    <w:lvl w:ilvl="3" w:tplc="F7006ECE">
      <w:numFmt w:val="bullet"/>
      <w:lvlText w:val="•"/>
      <w:lvlJc w:val="left"/>
      <w:pPr>
        <w:ind w:left="3025" w:hanging="363"/>
      </w:pPr>
      <w:rPr>
        <w:rFonts w:hint="default"/>
        <w:lang w:val="bg-BG" w:eastAsia="en-US" w:bidi="ar-SA"/>
      </w:rPr>
    </w:lvl>
    <w:lvl w:ilvl="4" w:tplc="536603A0">
      <w:numFmt w:val="bullet"/>
      <w:lvlText w:val="•"/>
      <w:lvlJc w:val="left"/>
      <w:pPr>
        <w:ind w:left="4008" w:hanging="363"/>
      </w:pPr>
      <w:rPr>
        <w:rFonts w:hint="default"/>
        <w:lang w:val="bg-BG" w:eastAsia="en-US" w:bidi="ar-SA"/>
      </w:rPr>
    </w:lvl>
    <w:lvl w:ilvl="5" w:tplc="8C8C4FBC">
      <w:numFmt w:val="bullet"/>
      <w:lvlText w:val="•"/>
      <w:lvlJc w:val="left"/>
      <w:pPr>
        <w:ind w:left="4991" w:hanging="363"/>
      </w:pPr>
      <w:rPr>
        <w:rFonts w:hint="default"/>
        <w:lang w:val="bg-BG" w:eastAsia="en-US" w:bidi="ar-SA"/>
      </w:rPr>
    </w:lvl>
    <w:lvl w:ilvl="6" w:tplc="6A1C3DE6">
      <w:numFmt w:val="bullet"/>
      <w:lvlText w:val="•"/>
      <w:lvlJc w:val="left"/>
      <w:pPr>
        <w:ind w:left="5974" w:hanging="363"/>
      </w:pPr>
      <w:rPr>
        <w:rFonts w:hint="default"/>
        <w:lang w:val="bg-BG" w:eastAsia="en-US" w:bidi="ar-SA"/>
      </w:rPr>
    </w:lvl>
    <w:lvl w:ilvl="7" w:tplc="1AE4E7F2">
      <w:numFmt w:val="bullet"/>
      <w:lvlText w:val="•"/>
      <w:lvlJc w:val="left"/>
      <w:pPr>
        <w:ind w:left="6957" w:hanging="363"/>
      </w:pPr>
      <w:rPr>
        <w:rFonts w:hint="default"/>
        <w:lang w:val="bg-BG" w:eastAsia="en-US" w:bidi="ar-SA"/>
      </w:rPr>
    </w:lvl>
    <w:lvl w:ilvl="8" w:tplc="BEEACCB0">
      <w:numFmt w:val="bullet"/>
      <w:lvlText w:val="•"/>
      <w:lvlJc w:val="left"/>
      <w:pPr>
        <w:ind w:left="7940" w:hanging="363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15"/>
  </w:num>
  <w:num w:numId="11">
    <w:abstractNumId w:val="19"/>
  </w:num>
  <w:num w:numId="12">
    <w:abstractNumId w:val="6"/>
  </w:num>
  <w:num w:numId="13">
    <w:abstractNumId w:val="5"/>
  </w:num>
  <w:num w:numId="14">
    <w:abstractNumId w:val="21"/>
  </w:num>
  <w:num w:numId="15">
    <w:abstractNumId w:val="1"/>
  </w:num>
  <w:num w:numId="16">
    <w:abstractNumId w:val="12"/>
  </w:num>
  <w:num w:numId="17">
    <w:abstractNumId w:val="8"/>
  </w:num>
  <w:num w:numId="18">
    <w:abstractNumId w:val="16"/>
  </w:num>
  <w:num w:numId="19">
    <w:abstractNumId w:val="7"/>
  </w:num>
  <w:num w:numId="20">
    <w:abstractNumId w:val="17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ED"/>
    <w:rsid w:val="002D1207"/>
    <w:rsid w:val="00414AED"/>
    <w:rsid w:val="004E7375"/>
    <w:rsid w:val="00593F22"/>
    <w:rsid w:val="00752878"/>
    <w:rsid w:val="0087147E"/>
    <w:rsid w:val="0096788A"/>
    <w:rsid w:val="009953AD"/>
    <w:rsid w:val="00A56FEF"/>
    <w:rsid w:val="00D21394"/>
    <w:rsid w:val="00DE61B3"/>
    <w:rsid w:val="00DF4C20"/>
    <w:rsid w:val="00E800D2"/>
    <w:rsid w:val="00E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FF05"/>
  <w15:chartTrackingRefBased/>
  <w15:docId w15:val="{E7B9D63D-FA9E-4389-B9DE-CEA6B679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967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rsid w:val="0096788A"/>
    <w:pPr>
      <w:ind w:left="9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788A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table" w:customStyle="1" w:styleId="TableNormal">
    <w:name w:val="Table Normal"/>
    <w:uiPriority w:val="2"/>
    <w:semiHidden/>
    <w:unhideWhenUsed/>
    <w:qFormat/>
    <w:rsid w:val="009678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788A"/>
    <w:pPr>
      <w:ind w:left="2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788A"/>
    <w:rPr>
      <w:rFonts w:ascii="Times New Roman" w:eastAsia="Times New Roman" w:hAnsi="Times New Roman" w:cs="Times New Roman"/>
      <w:sz w:val="28"/>
      <w:szCs w:val="28"/>
      <w:lang w:val="bg-BG"/>
    </w:rPr>
  </w:style>
  <w:style w:type="paragraph" w:styleId="a5">
    <w:name w:val="Title"/>
    <w:basedOn w:val="a"/>
    <w:link w:val="a6"/>
    <w:uiPriority w:val="1"/>
    <w:qFormat/>
    <w:rsid w:val="0096788A"/>
    <w:pPr>
      <w:spacing w:before="369"/>
      <w:ind w:left="213" w:right="641"/>
      <w:jc w:val="center"/>
    </w:pPr>
    <w:rPr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1"/>
    <w:rsid w:val="0096788A"/>
    <w:rPr>
      <w:rFonts w:ascii="Times New Roman" w:eastAsia="Times New Roman" w:hAnsi="Times New Roman" w:cs="Times New Roman"/>
      <w:b/>
      <w:bCs/>
      <w:sz w:val="72"/>
      <w:szCs w:val="72"/>
      <w:lang w:val="bg-BG"/>
    </w:rPr>
  </w:style>
  <w:style w:type="paragraph" w:styleId="a7">
    <w:name w:val="List Paragraph"/>
    <w:basedOn w:val="a"/>
    <w:uiPriority w:val="34"/>
    <w:qFormat/>
    <w:rsid w:val="0096788A"/>
    <w:pPr>
      <w:ind w:left="202" w:hanging="708"/>
    </w:pPr>
  </w:style>
  <w:style w:type="paragraph" w:customStyle="1" w:styleId="TableParagraph">
    <w:name w:val="Table Paragraph"/>
    <w:basedOn w:val="a"/>
    <w:uiPriority w:val="1"/>
    <w:qFormat/>
    <w:rsid w:val="0096788A"/>
    <w:pPr>
      <w:spacing w:line="301" w:lineRule="exact"/>
      <w:ind w:left="104"/>
    </w:pPr>
  </w:style>
  <w:style w:type="paragraph" w:styleId="a8">
    <w:name w:val="Normal (Web)"/>
    <w:basedOn w:val="a"/>
    <w:uiPriority w:val="99"/>
    <w:unhideWhenUsed/>
    <w:rsid w:val="009678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6788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96788A"/>
  </w:style>
  <w:style w:type="paragraph" w:styleId="ab">
    <w:name w:val="footer"/>
    <w:basedOn w:val="a"/>
    <w:link w:val="ac"/>
    <w:uiPriority w:val="99"/>
    <w:unhideWhenUsed/>
    <w:rsid w:val="009678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788A"/>
    <w:rPr>
      <w:rFonts w:ascii="Times New Roman" w:eastAsia="Times New Roman" w:hAnsi="Times New Roman" w:cs="Times New Roman"/>
      <w:lang w:val="bg-BG"/>
    </w:rPr>
  </w:style>
  <w:style w:type="paragraph" w:styleId="ad">
    <w:name w:val="Balloon Text"/>
    <w:basedOn w:val="a"/>
    <w:link w:val="ae"/>
    <w:uiPriority w:val="99"/>
    <w:semiHidden/>
    <w:unhideWhenUsed/>
    <w:rsid w:val="0096788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8A"/>
    <w:rPr>
      <w:rFonts w:ascii="Segoe UI" w:eastAsia="Times New Roman" w:hAnsi="Segoe UI" w:cs="Segoe UI"/>
      <w:sz w:val="18"/>
      <w:szCs w:val="18"/>
      <w:lang w:val="bg-BG"/>
    </w:rPr>
  </w:style>
  <w:style w:type="table" w:styleId="af">
    <w:name w:val="Table Grid"/>
    <w:basedOn w:val="a1"/>
    <w:uiPriority w:val="39"/>
    <w:rsid w:val="0096788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6154</Words>
  <Characters>35080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Simar</cp:lastModifiedBy>
  <cp:revision>2</cp:revision>
  <cp:lastPrinted>2022-03-18T06:19:00Z</cp:lastPrinted>
  <dcterms:created xsi:type="dcterms:W3CDTF">2022-05-19T21:03:00Z</dcterms:created>
  <dcterms:modified xsi:type="dcterms:W3CDTF">2022-05-19T21:03:00Z</dcterms:modified>
</cp:coreProperties>
</file>